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96" w:rsidRDefault="00E65C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5C96" w:rsidRDefault="00E65C96">
      <w:pPr>
        <w:pStyle w:val="ConsPlusNormal"/>
        <w:jc w:val="both"/>
        <w:outlineLvl w:val="0"/>
      </w:pPr>
    </w:p>
    <w:p w:rsidR="00E65C96" w:rsidRDefault="00E65C96">
      <w:pPr>
        <w:pStyle w:val="ConsPlusTitle"/>
        <w:jc w:val="center"/>
        <w:outlineLvl w:val="0"/>
      </w:pPr>
      <w:r>
        <w:t>ТОМСКАЯ ОБЛАСТЬ</w:t>
      </w:r>
    </w:p>
    <w:p w:rsidR="00E65C96" w:rsidRDefault="00E65C96">
      <w:pPr>
        <w:pStyle w:val="ConsPlusTitle"/>
        <w:jc w:val="center"/>
      </w:pPr>
      <w:r>
        <w:t>ГОРОДСКОЙ ОКРУГ</w:t>
      </w:r>
    </w:p>
    <w:p w:rsidR="00E65C96" w:rsidRDefault="00E65C96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E65C96" w:rsidRDefault="00E65C96">
      <w:pPr>
        <w:pStyle w:val="ConsPlusTitle"/>
        <w:jc w:val="center"/>
      </w:pPr>
      <w:r>
        <w:t>СЕВЕРСК</w:t>
      </w:r>
    </w:p>
    <w:p w:rsidR="00E65C96" w:rsidRDefault="00E65C96">
      <w:pPr>
        <w:pStyle w:val="ConsPlusTitle"/>
        <w:jc w:val="center"/>
      </w:pPr>
    </w:p>
    <w:p w:rsidR="00E65C96" w:rsidRDefault="00E65C96">
      <w:pPr>
        <w:pStyle w:val="ConsPlusTitle"/>
        <w:jc w:val="center"/>
      </w:pPr>
      <w:r>
        <w:t>МЭР</w:t>
      </w:r>
    </w:p>
    <w:p w:rsidR="00E65C96" w:rsidRDefault="00E65C9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65C96" w:rsidRDefault="00E65C96">
      <w:pPr>
        <w:pStyle w:val="ConsPlusTitle"/>
        <w:jc w:val="center"/>
      </w:pPr>
      <w:r>
        <w:t>СЕВЕРСК</w:t>
      </w:r>
    </w:p>
    <w:p w:rsidR="00E65C96" w:rsidRDefault="00E65C96">
      <w:pPr>
        <w:pStyle w:val="ConsPlusTitle"/>
        <w:jc w:val="center"/>
      </w:pPr>
    </w:p>
    <w:p w:rsidR="00E65C96" w:rsidRDefault="00E65C96">
      <w:pPr>
        <w:pStyle w:val="ConsPlusTitle"/>
        <w:jc w:val="center"/>
      </w:pPr>
      <w:r>
        <w:t>ПОСТАНОВЛЕНИЕ</w:t>
      </w:r>
    </w:p>
    <w:p w:rsidR="00E65C96" w:rsidRDefault="00E65C96">
      <w:pPr>
        <w:pStyle w:val="ConsPlusTitle"/>
        <w:jc w:val="center"/>
      </w:pPr>
      <w:r>
        <w:t>от 3 марта 2016 г. N 2пм</w:t>
      </w:r>
    </w:p>
    <w:p w:rsidR="00E65C96" w:rsidRDefault="00E65C96">
      <w:pPr>
        <w:pStyle w:val="ConsPlusTitle"/>
        <w:jc w:val="center"/>
      </w:pPr>
    </w:p>
    <w:p w:rsidR="00E65C96" w:rsidRDefault="00E65C96">
      <w:pPr>
        <w:pStyle w:val="ConsPlusTitle"/>
        <w:jc w:val="center"/>
      </w:pPr>
      <w:r>
        <w:t>О СОЗДАНИИ МЕЖВЕДОМСТВЕННОЙ КОМИССИИ ПО ОБСЛЕДОВАНИЮ МЕСТ</w:t>
      </w:r>
    </w:p>
    <w:p w:rsidR="00E65C96" w:rsidRDefault="00E65C96">
      <w:pPr>
        <w:pStyle w:val="ConsPlusTitle"/>
        <w:jc w:val="center"/>
      </w:pPr>
      <w:r>
        <w:t xml:space="preserve">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E65C96" w:rsidRDefault="00E65C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5C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Мэра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5" w:history="1">
              <w:r>
                <w:rPr>
                  <w:color w:val="0000FF"/>
                </w:rPr>
                <w:t>N 6пм</w:t>
              </w:r>
            </w:hyperlink>
            <w:r>
              <w:rPr>
                <w:color w:val="392C69"/>
              </w:rPr>
              <w:t xml:space="preserve">, от 30.08.2016 </w:t>
            </w:r>
            <w:hyperlink r:id="rId6" w:history="1">
              <w:r>
                <w:rPr>
                  <w:color w:val="0000FF"/>
                </w:rPr>
                <w:t>N 8пм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7" w:history="1">
              <w:r>
                <w:rPr>
                  <w:color w:val="0000FF"/>
                </w:rPr>
                <w:t>N 10пм</w:t>
              </w:r>
            </w:hyperlink>
            <w:r>
              <w:rPr>
                <w:color w:val="392C69"/>
              </w:rPr>
              <w:t>,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8" w:history="1">
              <w:r>
                <w:rPr>
                  <w:color w:val="0000FF"/>
                </w:rPr>
                <w:t>N 18пм</w:t>
              </w:r>
            </w:hyperlink>
            <w:r>
              <w:rPr>
                <w:color w:val="392C69"/>
              </w:rPr>
              <w:t xml:space="preserve">, от 20.03.2017 </w:t>
            </w:r>
            <w:hyperlink r:id="rId9" w:history="1">
              <w:r>
                <w:rPr>
                  <w:color w:val="0000FF"/>
                </w:rPr>
                <w:t>N 5пм</w:t>
              </w:r>
            </w:hyperlink>
            <w:r>
              <w:rPr>
                <w:color w:val="392C69"/>
              </w:rPr>
              <w:t xml:space="preserve">, от 07.09.2017 </w:t>
            </w:r>
            <w:hyperlink r:id="rId10" w:history="1">
              <w:r>
                <w:rPr>
                  <w:color w:val="0000FF"/>
                </w:rPr>
                <w:t>N 16пм</w:t>
              </w:r>
            </w:hyperlink>
            <w:r>
              <w:rPr>
                <w:color w:val="392C69"/>
              </w:rPr>
              <w:t>,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1" w:history="1">
              <w:r>
                <w:rPr>
                  <w:color w:val="0000FF"/>
                </w:rPr>
                <w:t>N 17пм</w:t>
              </w:r>
            </w:hyperlink>
            <w:r>
              <w:rPr>
                <w:color w:val="392C69"/>
              </w:rPr>
              <w:t xml:space="preserve">, от 28.10.2019 </w:t>
            </w:r>
            <w:hyperlink r:id="rId12" w:history="1">
              <w:r>
                <w:rPr>
                  <w:color w:val="0000FF"/>
                </w:rPr>
                <w:t>N 21пм</w:t>
              </w:r>
            </w:hyperlink>
            <w:r>
              <w:rPr>
                <w:color w:val="392C69"/>
              </w:rPr>
              <w:t xml:space="preserve">, от 27.05.2021 </w:t>
            </w:r>
            <w:hyperlink r:id="rId13" w:history="1">
              <w:r>
                <w:rPr>
                  <w:color w:val="0000FF"/>
                </w:rPr>
                <w:t>N 8-пм</w:t>
              </w:r>
            </w:hyperlink>
            <w:r>
              <w:rPr>
                <w:color w:val="392C69"/>
              </w:rPr>
              <w:t>,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14" w:history="1">
              <w:r>
                <w:rPr>
                  <w:color w:val="0000FF"/>
                </w:rPr>
                <w:t>N 5-пм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</w:tr>
    </w:tbl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06.03.2006 </w:t>
      </w:r>
      <w:hyperlink r:id="rId16" w:history="1">
        <w:r>
          <w:rPr>
            <w:color w:val="0000FF"/>
          </w:rPr>
          <w:t>N 35-ФЗ</w:t>
        </w:r>
      </w:hyperlink>
      <w:r>
        <w:t xml:space="preserve"> "О противодействии терроризму",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(территории), подлежащих обязательной охране войсками национальной гвардии Российской Федерации, и форм паспортов безопасности таких мест и объектов (территорий)", в целях предупреждения террористической деятельности на территории ЗАТО Северск постановляю: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1. Создать межведомственную комиссию по обследованию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2. Утвердить: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1)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обследованию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 (согласно приложению 1);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2) </w:t>
      </w:r>
      <w:hyperlink w:anchor="P269" w:history="1">
        <w:r>
          <w:rPr>
            <w:color w:val="0000FF"/>
          </w:rPr>
          <w:t>состав</w:t>
        </w:r>
      </w:hyperlink>
      <w:r>
        <w:t xml:space="preserve"> межведомственной комиссии по обследованию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 (согласно приложению 2).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3. Межведомственной комиссии по обследованию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1) организовать обследование, категорирование и паспортизацию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2) обеспечить контроль за выполнением требований к антитеррористической защищенности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lastRenderedPageBreak/>
        <w:t>4. Рекомендовать: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1) правообладателям мест массового пребывания людей на территории ЗАТО Северск (собственникам мест массового пребывания людей либо лицам, использующим места с массовым пребыванием людей на ином законном основании), за исключением федеральных органов исполнительной власти и Государственной корпорации по атомной энергии "Росатом", к сфере деятельности которых относятся места массового пребывания людей на территории ЗАТО Северск, а также правообладателей объектов (территорий), подлежащих обязательной охране войсками национальной гвардии Российской Федерации: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а) организовать выполнение мероприятий по обеспечению их антитеррористической защищенности в соответствии с </w:t>
      </w:r>
      <w:hyperlink r:id="rId20" w:history="1">
        <w:r>
          <w:rPr>
            <w:color w:val="0000FF"/>
          </w:rPr>
          <w:t>главой IV</w:t>
        </w:r>
      </w:hyperlink>
      <w:r>
        <w:t xml:space="preserve">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б) представить в межведомственную комиссию по обследованию мест массового пребывания людей на территории ЗАТО Северск сведения для паспортизации используемых мест массового пребывания людей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2) руководителям территориальных подразделений федеральных органов исполнительной власти, Государственной корпорации по атомной энергии "Росатом", а также правообладателям объектов (территорий), подлежащих обязательной охране войсками национальной гвардии Российской Федерации, в чьем ведении имеются места с массовым пребыванием людей на </w:t>
      </w:r>
      <w:proofErr w:type="gramStart"/>
      <w:r>
        <w:t>территории</w:t>
      </w:r>
      <w:proofErr w:type="gramEnd"/>
      <w:r>
        <w:t xml:space="preserve"> ЗАТО Северск, принять необходимые меры для обеспечения их антитеррористической защищенности.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5. Опубликовать постановление в газете "Диалог" и разместить на официальном сайте </w:t>
      </w:r>
      <w:proofErr w:type="gramStart"/>
      <w:r>
        <w:t>Думы</w:t>
      </w:r>
      <w:proofErr w:type="gramEnd"/>
      <w:r>
        <w:t xml:space="preserve"> ЗАТО Северск (http://duma-seversk.ru) и на официальном сайте Администрации ЗАТО Северск (http://www.seversknet.ru) в информационно-телекоммуникационной сети "Интернет".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E65C96" w:rsidRDefault="00E65C96">
      <w:pPr>
        <w:pStyle w:val="ConsPlusNormal"/>
        <w:jc w:val="right"/>
      </w:pPr>
      <w:r>
        <w:t>Г.А.ШАМИН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right"/>
        <w:outlineLvl w:val="0"/>
      </w:pPr>
      <w:r>
        <w:t>Приложение 1</w:t>
      </w:r>
    </w:p>
    <w:p w:rsidR="00E65C96" w:rsidRDefault="00E65C96">
      <w:pPr>
        <w:pStyle w:val="ConsPlusNormal"/>
        <w:jc w:val="right"/>
      </w:pPr>
      <w:r>
        <w:t>к постановлению</w:t>
      </w:r>
    </w:p>
    <w:p w:rsidR="00E65C96" w:rsidRDefault="00E65C96">
      <w:pPr>
        <w:pStyle w:val="ConsPlusNormal"/>
        <w:jc w:val="right"/>
      </w:pPr>
      <w:proofErr w:type="gramStart"/>
      <w:r>
        <w:t>Мэра</w:t>
      </w:r>
      <w:proofErr w:type="gramEnd"/>
      <w:r>
        <w:t xml:space="preserve"> ЗАТО Северск</w:t>
      </w:r>
    </w:p>
    <w:p w:rsidR="00E65C96" w:rsidRDefault="00E65C96">
      <w:pPr>
        <w:pStyle w:val="ConsPlusNormal"/>
        <w:jc w:val="right"/>
      </w:pPr>
      <w:r>
        <w:t>от 03.03.2016 N 2пм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Title"/>
        <w:jc w:val="center"/>
      </w:pPr>
      <w:bookmarkStart w:id="0" w:name="P54"/>
      <w:bookmarkEnd w:id="0"/>
      <w:r>
        <w:t>ПОЛОЖЕНИЕ</w:t>
      </w:r>
    </w:p>
    <w:p w:rsidR="00E65C96" w:rsidRDefault="00E65C96">
      <w:pPr>
        <w:pStyle w:val="ConsPlusTitle"/>
        <w:jc w:val="center"/>
      </w:pPr>
      <w:r>
        <w:t>О МЕЖВЕДОМСТВЕННОЙ КОМИССИИ ПО ОБСЛЕДОВАНИЮ МЕСТ МАССОВОГО</w:t>
      </w:r>
    </w:p>
    <w:p w:rsidR="00E65C96" w:rsidRDefault="00E65C96">
      <w:pPr>
        <w:pStyle w:val="ConsPlusTitle"/>
        <w:jc w:val="center"/>
      </w:pPr>
      <w:r>
        <w:lastRenderedPageBreak/>
        <w:t xml:space="preserve">ПРЕБЫВАНИЯ ЛЮДЕЙ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E65C96" w:rsidRDefault="00E65C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5C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Мэра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25" w:history="1">
              <w:r>
                <w:rPr>
                  <w:color w:val="0000FF"/>
                </w:rPr>
                <w:t>N 18пм</w:t>
              </w:r>
            </w:hyperlink>
            <w:r>
              <w:rPr>
                <w:color w:val="392C69"/>
              </w:rPr>
              <w:t xml:space="preserve">, от 27.05.2021 </w:t>
            </w:r>
            <w:hyperlink r:id="rId26" w:history="1">
              <w:r>
                <w:rPr>
                  <w:color w:val="0000FF"/>
                </w:rPr>
                <w:t>N 8-пм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</w:tr>
    </w:tbl>
    <w:p w:rsidR="00E65C96" w:rsidRDefault="00E65C96">
      <w:pPr>
        <w:pStyle w:val="ConsPlusNormal"/>
        <w:jc w:val="both"/>
      </w:pPr>
    </w:p>
    <w:p w:rsidR="00E65C96" w:rsidRDefault="00E65C96">
      <w:pPr>
        <w:pStyle w:val="ConsPlusTitle"/>
        <w:jc w:val="center"/>
        <w:outlineLvl w:val="1"/>
      </w:pPr>
      <w:r>
        <w:t>I. ОБЩИЕ ПОЛОЖЕНИЯ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ind w:firstLine="540"/>
        <w:jc w:val="both"/>
      </w:pPr>
      <w:r>
        <w:t xml:space="preserve">1. Межведомственная комиссия по обследованию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 (далее - комиссия) является органом, осуществляющим обследование, категорирование и паспортизацию мест массового пребывания людей на территории ЗАТО Северск в целях установления дифференцированных требований к обеспечению их безопасности с учетом степени потенциальной опасности и угрозы совершения в указанных местах террористических актов и их возможных последствий.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06.03.2006 N 35-ФЗ "О противодействии терроризму",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(территорий)", иными нормативными правовыми актами Российской Федерации, законами и нормативными правовыми актами Томской области, муниципальными правовыми актами, а также настоящим Положением.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территориальными органами федеральных органов государственной власти, исполнительными органами государственной власти Томской области, а также собственниками мест массового пребывания людей и лицами, использующими места массового пребывания людей на ином законном основании (далее - правообладатели мест массового пребывания людей).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Title"/>
        <w:jc w:val="center"/>
        <w:outlineLvl w:val="1"/>
      </w:pPr>
      <w:r>
        <w:t>II. ОСНОВНЫЕ ЗАДАЧИ И ПРАВА КОМИССИИ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1) определение степени угрозы совершения террористических актов в местах массового пребывания людей на основании данных о совершенных и предотвращенных террористических актах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2)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3) проведение обследования и категорирования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4) оформление и актуализация паспортов безопасности на места массового пребывания людей на территории ЗАТО Северск в соответствии с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антитеррористической защищенности мест массового пребывания людей и формой </w:t>
      </w:r>
      <w:hyperlink r:id="rId32" w:history="1">
        <w:r>
          <w:rPr>
            <w:color w:val="0000FF"/>
          </w:rPr>
          <w:t>паспорта</w:t>
        </w:r>
      </w:hyperlink>
      <w:r>
        <w:t xml:space="preserve"> безопасности мест массового пребывания людей, утвержденными Постановлением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</w:r>
    </w:p>
    <w:p w:rsidR="00E65C96" w:rsidRDefault="00E65C96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5. Для реализации своих задач комиссия имеет право: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1) принимать в пределах своей компетенции решения, касающиеся организации и проведения мероприятий по обследованию, категорированию и паспортизации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Северск, а также осуществлять контроль за их исполнением;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Томской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3) осуществлять контроль за выполнением требований к антитеррористической защищенности мест массового пребывания людей на территории ЗАТО Северск посредством организации и проведения плановых и внеплановых проверок в порядке, установленном </w:t>
      </w:r>
      <w:hyperlink r:id="rId34" w:history="1">
        <w:r>
          <w:rPr>
            <w:color w:val="0000FF"/>
          </w:rPr>
          <w:t>главой VI</w:t>
        </w:r>
      </w:hyperlink>
      <w:r>
        <w:t xml:space="preserve">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4) создавать внутри комиссии рабочие группы для изучения вопросов, касающихся обследования и категорирования мест массового пребывания людей, обеспечения их антитеррористической защищенности;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5)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Томской области и органов местного самоуправления, а также представителей организаций и общественных объединений (по согласованию);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6) направлять правообладателям мест массового пребывания людей, расположенных на </w:t>
      </w:r>
      <w:proofErr w:type="gramStart"/>
      <w:r>
        <w:t>территории</w:t>
      </w:r>
      <w:proofErr w:type="gramEnd"/>
      <w:r>
        <w:t xml:space="preserve"> ЗАТО Северск, предложения по совершенствованию мероприятий по обеспечению их антитеррористической защищенности и устранению выявленных в ходе проверки недостатков;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7) вносить на рассмотрение Антитеррористической </w:t>
      </w:r>
      <w:proofErr w:type="gramStart"/>
      <w:r>
        <w:t>комиссии</w:t>
      </w:r>
      <w:proofErr w:type="gramEnd"/>
      <w:r>
        <w:t xml:space="preserve"> ЗАТО Северск предложения о рассмотрении вопросов, касающихся обеспечения антитеррористической защищенности мест с массовым пребыванием людей на территории ЗАТО Северск.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Title"/>
        <w:jc w:val="center"/>
        <w:outlineLvl w:val="1"/>
      </w:pPr>
      <w:r>
        <w:t>III. ПОРЯДОК ФОРМИРОВАНИЯ КОМИССИИ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ind w:firstLine="540"/>
        <w:jc w:val="both"/>
      </w:pPr>
      <w:r>
        <w:t xml:space="preserve">6. Комиссия состоит из председателя, заместителя председателя, секретаря и членов комиссии. Состав комиссии утверждается постановлением </w:t>
      </w:r>
      <w:proofErr w:type="gramStart"/>
      <w:r>
        <w:t>Мэра</w:t>
      </w:r>
      <w:proofErr w:type="gramEnd"/>
      <w:r>
        <w:t xml:space="preserve"> ЗАТО Северск.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7. Комиссию возглавляет председатель комиссии, а в случае его отсутствия - заместитель председателя комиссии.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8. Председателем комиссии является </w:t>
      </w:r>
      <w:proofErr w:type="gramStart"/>
      <w:r>
        <w:t>Мэр</w:t>
      </w:r>
      <w:proofErr w:type="gramEnd"/>
      <w:r>
        <w:t xml:space="preserve"> ЗАТО Северск либо уполномоченное им должностное лицо Администрации ЗАТО Северск.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9. В состав комиссии входят представители органов местного самоуправления ЗАТО Северск, территориального органа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</w:t>
      </w:r>
      <w:r>
        <w:lastRenderedPageBreak/>
        <w:t>и Министерства Российской Федерации по делам гражданской обороны, чрезвычайным ситуациям и ликвидации последствий стихийных бедствий, а также собственники мест массового пребывания людей или лица, использующие места массового пребывания людей на ином законном основании (далее - правообладатели мест массового пребывания людей).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При необходимости к работе комиссии могут привлекаться представители правообладателей объектов, которые располагаются в границах места массового пребывания людей либо в непосредственной близости к нему.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10. Председатель комиссии: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комиссии, определяет повестку заседаний, сроки и порядок рассмотрения вопросов;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2) инициирует проведение заседаний комиссии;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4) подписывает акты обследования и категорирования мест массового пребывания людей и другие документы, касающиеся осуществления функций комиссии;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5) организует составление, согласование паспортов безопасности мест массового пребывания людей, представление этих паспортов на утверждение </w:t>
      </w:r>
      <w:proofErr w:type="gramStart"/>
      <w:r>
        <w:t>Мэру</w:t>
      </w:r>
      <w:proofErr w:type="gramEnd"/>
      <w:r>
        <w:t xml:space="preserve"> ЗАТО Северск;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6) утверждает планы-графики мероприятий по обследованию мест массового пребывания людей, а также проведения плановых проверок состояния антитеррористической защищенности таких мест, осуществляет контроль за их исполнением;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7) координирует деятельность комиссии по вопросам реагирования на возникающие проблемные ситуации при проведении обследований, категорирования и разработке паспортов безопасности мест массового пребывания людей, осуществлению контроля, дает соответствующие поручения членам комиссии.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11. Заместитель председателя комиссии в отсутствие председателя комиссии осуществляет его полномочия.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12. Секретарь комиссии: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1) ведет делопроизводство по вопросам осуществления деятельности комиссии;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2) оформляет протоколы заседаний комиссии;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3) организует взаимодействие с территориальными подразделениями органов безопасности, МВД России, Росгвардии и МЧС России при проведении обследований и составлении безопасности мест с массовым пребыванием людей;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4) организует заполнение актов обследования и паспортов безопасности мест с массовым пребыванием людей;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5) при необходимости выполняет обязанности члена комиссии.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13. Члены комиссии: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1) участвуют в мероприятиях по обследованию и категорированию мест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Северск, а также плановых и внеплановых проверках </w:t>
      </w:r>
      <w:r>
        <w:lastRenderedPageBreak/>
        <w:t>состояния антитеррористической защищенности таких мест;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2) подписывают акты обследования и категорирования мест массового пребывания людей;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3) вносят предложения о совершенствовании мероприятий по обеспечению антитеррористической защищенности мест массового пребывания людей по курируемым направлениям деятельности.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Title"/>
        <w:jc w:val="center"/>
        <w:outlineLvl w:val="1"/>
      </w:pPr>
      <w:r>
        <w:t>IV. ОРГАНИЗАЦИЯ РАБОТЫ КОМИССИИ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ind w:firstLine="540"/>
        <w:jc w:val="both"/>
      </w:pPr>
      <w:r>
        <w:t>14. Комиссия правомочна принимать решения, если в работе участвует не менее половины ее состава. В случае невозможности участия члена комиссии в заседании комиссии должностное лицо, исполняющее его обязанности, может присутствовать на заседании комиссии с правом голоса после согласования с председателем комиссии.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15. Решение комиссии считается принятым, если за него проголосовало большинство присутствующих членов комиссии.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16. Деятельность комиссии осуществляется посредством организации и проведения: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1) обследований мест с массовым пребыванием людей на </w:t>
      </w:r>
      <w:proofErr w:type="gramStart"/>
      <w:r>
        <w:t>территории</w:t>
      </w:r>
      <w:proofErr w:type="gramEnd"/>
      <w:r>
        <w:t xml:space="preserve"> ЗАТО Северск при первоначальном оформлении паспортов безопасности указанных мест;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2) плановых проверок мест с массовым пребыванием людей на </w:t>
      </w:r>
      <w:proofErr w:type="gramStart"/>
      <w:r>
        <w:t>территории</w:t>
      </w:r>
      <w:proofErr w:type="gramEnd"/>
      <w:r>
        <w:t xml:space="preserve"> ЗАТО Северск в соответствии с ежегодным планом, утвержденным председателем комиссии;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3) внеплановых проверок мест массового пребывания людей: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а) в целях контроля устранения недостатков, выявленных в ходе плановых проверок;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б) при повышении уровня террористической опасности, вводимого в соответствии с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14.06.2012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г) при возникновении чрезвычайной ситуации в районе расположения места массового пребывания людей;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17. Плановые и внеплановые проверки осуществляются комиссией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18. Срок проведения плановых и внеплановых проверок не может превышать 10 рабочих дней.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19. Результаты работы комиссии оформляются </w:t>
      </w:r>
      <w:hyperlink w:anchor="P154" w:history="1">
        <w:r>
          <w:rPr>
            <w:color w:val="0000FF"/>
          </w:rPr>
          <w:t>Актом</w:t>
        </w:r>
      </w:hyperlink>
      <w:r>
        <w:t xml:space="preserve"> обследования и категорирования места массового пребывания людей на </w:t>
      </w:r>
      <w:proofErr w:type="gramStart"/>
      <w:r>
        <w:t>территории</w:t>
      </w:r>
      <w:proofErr w:type="gramEnd"/>
      <w:r>
        <w:t xml:space="preserve"> ЗАТО Северск (приложение к настоящему Положению) на каждое место массового пребывания людей. Акт составляется в 6 экземплярах, </w:t>
      </w:r>
      <w:r>
        <w:lastRenderedPageBreak/>
        <w:t>подписывается председателем и всеми членами комиссии и приобщается к паспорту безопасности обследуемого места массового пребывания людей.</w:t>
      </w:r>
    </w:p>
    <w:p w:rsidR="00E65C96" w:rsidRDefault="00E65C9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21.12.2016 N 18пм)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20. По результатам проверки комиссия направляет правообладателю места массового пребывания людей и </w:t>
      </w:r>
      <w:proofErr w:type="gramStart"/>
      <w:r>
        <w:t>Мэру</w:t>
      </w:r>
      <w:proofErr w:type="gramEnd"/>
      <w:r>
        <w:t xml:space="preserve"> ЗАТО Северск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E65C96" w:rsidRDefault="00E65C96">
      <w:pPr>
        <w:pStyle w:val="ConsPlusNormal"/>
        <w:spacing w:before="220"/>
        <w:ind w:firstLine="540"/>
        <w:jc w:val="both"/>
      </w:pPr>
      <w:bookmarkStart w:id="1" w:name="P133"/>
      <w:bookmarkEnd w:id="1"/>
      <w:r>
        <w:t>21.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Паспорт составляется в 6 экземплярах, согласовывается с руководителями УФСБ России по Томской области, УМВД России </w:t>
      </w:r>
      <w:proofErr w:type="gramStart"/>
      <w:r>
        <w:t>по</w:t>
      </w:r>
      <w:proofErr w:type="gramEnd"/>
      <w:r>
        <w:t xml:space="preserve"> ЗАТО Северск Томской области, ОВО по ЗАТО Северск - филиала ФГКУ "УВО ВНГ России по Томской области", ФГКУ "Специальное управление ФПС N 8 МЧС России" и утверждается Мэром ЗАТО Северск.</w:t>
      </w:r>
    </w:p>
    <w:p w:rsidR="00E65C96" w:rsidRDefault="00E65C96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27.05.2021 N 8-пм)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22. 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составления.</w:t>
      </w:r>
    </w:p>
    <w:p w:rsidR="00E65C96" w:rsidRDefault="00E65C96">
      <w:pPr>
        <w:pStyle w:val="ConsPlusNormal"/>
        <w:jc w:val="both"/>
      </w:pPr>
      <w:r>
        <w:t xml:space="preserve">(п. 22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27.05.2021 N 8-пм)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23. Согласование паспорта безопасности осуществляется в течение 10 рабочих дней со дня его поступления в территориальные органы (подразделения), указанные в </w:t>
      </w:r>
      <w:hyperlink w:anchor="P133" w:history="1">
        <w:r>
          <w:rPr>
            <w:color w:val="0000FF"/>
          </w:rPr>
          <w:t>пункте 21</w:t>
        </w:r>
      </w:hyperlink>
      <w:r>
        <w:t xml:space="preserve"> настоящего Положения. При наличии замечаний паспорт безопасности возвращается в указанный срок правообладателю места массового пребывания людей на доработку.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>Доработка паспорта безопасности осуществляется в течение 10 рабочих дней со дня его поступления правообладателю места массового пребывания людей.</w:t>
      </w:r>
    </w:p>
    <w:p w:rsidR="00E65C96" w:rsidRDefault="00E65C96">
      <w:pPr>
        <w:pStyle w:val="ConsPlusNormal"/>
        <w:jc w:val="both"/>
      </w:pPr>
      <w:r>
        <w:t xml:space="preserve">(п. 23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27.05.2021 N 8-пм)</w:t>
      </w:r>
    </w:p>
    <w:p w:rsidR="00E65C96" w:rsidRDefault="00E65C96">
      <w:pPr>
        <w:pStyle w:val="ConsPlusNormal"/>
        <w:spacing w:before="220"/>
        <w:ind w:firstLine="540"/>
        <w:jc w:val="both"/>
      </w:pPr>
      <w:r>
        <w:t xml:space="preserve">24. Утверждение паспорта безопасности осуществляется в течение 7 рабочих дней со дня его поступления в </w:t>
      </w:r>
      <w:proofErr w:type="gramStart"/>
      <w:r>
        <w:t>Администрацию</w:t>
      </w:r>
      <w:proofErr w:type="gramEnd"/>
      <w:r>
        <w:t xml:space="preserve"> ЗАТО Северск.</w:t>
      </w:r>
    </w:p>
    <w:p w:rsidR="00E65C96" w:rsidRDefault="00E65C96">
      <w:pPr>
        <w:pStyle w:val="ConsPlusNormal"/>
        <w:jc w:val="both"/>
      </w:pPr>
      <w:r>
        <w:t xml:space="preserve">(п. 24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Мэра</w:t>
      </w:r>
      <w:proofErr w:type="gramEnd"/>
      <w:r>
        <w:t xml:space="preserve"> ЗАТО Северск от 27.05.2021 N 8-пм)</w:t>
      </w:r>
    </w:p>
    <w:p w:rsidR="00E65C96" w:rsidRDefault="00E65C96">
      <w:pPr>
        <w:pStyle w:val="ConsPlusNormal"/>
        <w:ind w:firstLine="540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right"/>
        <w:outlineLvl w:val="1"/>
      </w:pPr>
      <w:r>
        <w:t>Приложение</w:t>
      </w:r>
    </w:p>
    <w:p w:rsidR="00E65C96" w:rsidRDefault="00E65C96">
      <w:pPr>
        <w:pStyle w:val="ConsPlusNormal"/>
        <w:jc w:val="right"/>
      </w:pPr>
      <w:r>
        <w:t>к Положению</w:t>
      </w:r>
    </w:p>
    <w:p w:rsidR="00E65C96" w:rsidRDefault="00E65C96">
      <w:pPr>
        <w:pStyle w:val="ConsPlusNormal"/>
        <w:jc w:val="right"/>
      </w:pPr>
      <w:r>
        <w:t>о межведомственной комиссии по обследованию мест массового</w:t>
      </w:r>
    </w:p>
    <w:p w:rsidR="00E65C96" w:rsidRDefault="00E65C96">
      <w:pPr>
        <w:pStyle w:val="ConsPlusNormal"/>
        <w:jc w:val="right"/>
      </w:pPr>
      <w:r>
        <w:t xml:space="preserve">пребывания людей на </w:t>
      </w:r>
      <w:proofErr w:type="gramStart"/>
      <w:r>
        <w:t>территории</w:t>
      </w:r>
      <w:proofErr w:type="gramEnd"/>
      <w:r>
        <w:t xml:space="preserve"> ЗАТО Северск, утвержденному</w:t>
      </w:r>
    </w:p>
    <w:p w:rsidR="00E65C96" w:rsidRDefault="00E65C96">
      <w:pPr>
        <w:pStyle w:val="ConsPlusNormal"/>
        <w:jc w:val="right"/>
      </w:pPr>
      <w:r>
        <w:t xml:space="preserve">постановлением </w:t>
      </w:r>
      <w:proofErr w:type="gramStart"/>
      <w:r>
        <w:t>Мэра</w:t>
      </w:r>
      <w:proofErr w:type="gramEnd"/>
      <w:r>
        <w:t xml:space="preserve"> ЗАТО Северск от 03.03.2016 N 2пм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nformat"/>
        <w:jc w:val="both"/>
      </w:pPr>
      <w:bookmarkStart w:id="2" w:name="P154"/>
      <w:bookmarkEnd w:id="2"/>
      <w:r>
        <w:t xml:space="preserve">                                    АКТ</w:t>
      </w:r>
    </w:p>
    <w:p w:rsidR="00E65C96" w:rsidRDefault="00E65C96">
      <w:pPr>
        <w:pStyle w:val="ConsPlusNonformat"/>
        <w:jc w:val="both"/>
      </w:pPr>
      <w:r>
        <w:t xml:space="preserve">      обследования и категорирования места массового пребывания людей</w:t>
      </w:r>
    </w:p>
    <w:p w:rsidR="00E65C96" w:rsidRDefault="00E65C96">
      <w:pPr>
        <w:pStyle w:val="ConsPlusNonformat"/>
        <w:jc w:val="both"/>
      </w:pPr>
      <w:r>
        <w:t xml:space="preserve">                       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E65C96" w:rsidRDefault="00E65C96">
      <w:pPr>
        <w:pStyle w:val="ConsPlusNonformat"/>
        <w:jc w:val="both"/>
      </w:pPr>
    </w:p>
    <w:p w:rsidR="00E65C96" w:rsidRDefault="00E65C96">
      <w:pPr>
        <w:pStyle w:val="ConsPlusNonformat"/>
        <w:jc w:val="both"/>
      </w:pPr>
      <w:r>
        <w:t>"___" __________ 20__ г.                                       ЗАТО Северск</w:t>
      </w:r>
    </w:p>
    <w:p w:rsidR="00E65C96" w:rsidRDefault="00E65C96">
      <w:pPr>
        <w:pStyle w:val="ConsPlusNonformat"/>
        <w:jc w:val="both"/>
      </w:pPr>
    </w:p>
    <w:p w:rsidR="00E65C96" w:rsidRDefault="00E65C96">
      <w:pPr>
        <w:pStyle w:val="ConsPlusNonformat"/>
        <w:jc w:val="both"/>
      </w:pPr>
      <w:r>
        <w:t>Комиссией в составе: ______________________________________________________</w:t>
      </w:r>
    </w:p>
    <w:p w:rsidR="00E65C96" w:rsidRDefault="00E65C96">
      <w:pPr>
        <w:pStyle w:val="ConsPlusNonformat"/>
        <w:jc w:val="both"/>
      </w:pPr>
      <w:r>
        <w:t xml:space="preserve">                                    (Ф.И.О. членов комиссии)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___________________________________________________________________________</w:t>
      </w:r>
    </w:p>
    <w:p w:rsidR="00E65C96" w:rsidRDefault="00E65C96">
      <w:pPr>
        <w:pStyle w:val="ConsPlusNonformat"/>
        <w:jc w:val="both"/>
      </w:pPr>
    </w:p>
    <w:p w:rsidR="00E65C96" w:rsidRDefault="00E65C96">
      <w:pPr>
        <w:pStyle w:val="ConsPlusNonformat"/>
        <w:jc w:val="both"/>
      </w:pPr>
      <w:r>
        <w:t>проведено обследование места массового пребывания людей: 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__________________________________________________________________________,</w:t>
      </w:r>
    </w:p>
    <w:p w:rsidR="00E65C96" w:rsidRDefault="00E65C96">
      <w:pPr>
        <w:pStyle w:val="ConsPlusNonformat"/>
        <w:jc w:val="both"/>
      </w:pPr>
      <w:r>
        <w:t xml:space="preserve">       (наименование учреждения, его ведомственная принадлежность)</w:t>
      </w:r>
    </w:p>
    <w:p w:rsidR="00E65C96" w:rsidRDefault="00E65C96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E65C96" w:rsidRDefault="00E65C96">
      <w:pPr>
        <w:pStyle w:val="ConsPlusNonformat"/>
        <w:jc w:val="both"/>
      </w:pPr>
      <w:r>
        <w:t xml:space="preserve">                                      (почтовый индекс, адрес)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___________________________________________________________________________</w:t>
      </w:r>
    </w:p>
    <w:p w:rsidR="00E65C96" w:rsidRDefault="00E65C96">
      <w:pPr>
        <w:pStyle w:val="ConsPlusNonformat"/>
        <w:jc w:val="both"/>
      </w:pPr>
      <w:r>
        <w:t>Руководитель организации (учреждения): ____________________________________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___________________________________________________________________________</w:t>
      </w:r>
    </w:p>
    <w:p w:rsidR="00E65C96" w:rsidRDefault="00E65C96">
      <w:pPr>
        <w:pStyle w:val="ConsPlusNonformat"/>
        <w:jc w:val="both"/>
      </w:pPr>
      <w:r>
        <w:t xml:space="preserve">                 (фамилия, имя, отчество, рабочий телефон)</w:t>
      </w:r>
    </w:p>
    <w:p w:rsidR="00E65C96" w:rsidRDefault="00E65C96">
      <w:pPr>
        <w:pStyle w:val="ConsPlusNonformat"/>
        <w:jc w:val="both"/>
      </w:pPr>
      <w:proofErr w:type="gramStart"/>
      <w:r>
        <w:t>В  ходе</w:t>
      </w:r>
      <w:proofErr w:type="gramEnd"/>
      <w:r>
        <w:t xml:space="preserve">  обследования установлено, что:</w:t>
      </w:r>
    </w:p>
    <w:p w:rsidR="00E65C96" w:rsidRDefault="00E65C96">
      <w:pPr>
        <w:pStyle w:val="ConsPlusNonformat"/>
        <w:jc w:val="both"/>
      </w:pPr>
      <w:r>
        <w:t>количество сотрудников в организации (всего): ____________________________,</w:t>
      </w:r>
    </w:p>
    <w:p w:rsidR="00E65C96" w:rsidRDefault="00E65C96">
      <w:pPr>
        <w:pStyle w:val="ConsPlusNonformat"/>
        <w:jc w:val="both"/>
      </w:pPr>
      <w:r>
        <w:t>количество работников в смену: ___________________________________________,</w:t>
      </w:r>
    </w:p>
    <w:p w:rsidR="00E65C96" w:rsidRDefault="00E65C96">
      <w:pPr>
        <w:pStyle w:val="ConsPlusNonformat"/>
        <w:jc w:val="both"/>
      </w:pPr>
      <w:r>
        <w:t>количество посетителей (в день макс.): ___________________________________.</w:t>
      </w:r>
    </w:p>
    <w:p w:rsidR="00E65C96" w:rsidRDefault="00E65C96">
      <w:pPr>
        <w:pStyle w:val="ConsPlusNonformat"/>
        <w:jc w:val="both"/>
      </w:pPr>
      <w:r>
        <w:t>Режим работы учреждения: круглосуточно ___________________________________,</w:t>
      </w:r>
    </w:p>
    <w:p w:rsidR="00E65C96" w:rsidRDefault="00E65C96">
      <w:pPr>
        <w:pStyle w:val="ConsPlusNonformat"/>
        <w:jc w:val="both"/>
      </w:pPr>
      <w:r>
        <w:t xml:space="preserve">                         с ____ до ____ в рабочие дни,</w:t>
      </w:r>
    </w:p>
    <w:p w:rsidR="00E65C96" w:rsidRDefault="00E65C96">
      <w:pPr>
        <w:pStyle w:val="ConsPlusNonformat"/>
        <w:jc w:val="both"/>
      </w:pPr>
      <w:r>
        <w:t xml:space="preserve">                         с ____ до ____ в выходные и праздничные дни.</w:t>
      </w:r>
    </w:p>
    <w:p w:rsidR="00E65C96" w:rsidRDefault="00E65C96">
      <w:pPr>
        <w:pStyle w:val="ConsPlusNonformat"/>
        <w:jc w:val="both"/>
      </w:pPr>
      <w:r>
        <w:t>Количество зданий (корпусов), в которых размещено учреждение: ____________.</w:t>
      </w:r>
    </w:p>
    <w:p w:rsidR="00E65C96" w:rsidRDefault="00E65C96">
      <w:pPr>
        <w:pStyle w:val="ConsPlusNonformat"/>
        <w:jc w:val="both"/>
      </w:pPr>
      <w:r>
        <w:t>Тип здания (зданий): _____________________________________________________.</w:t>
      </w:r>
    </w:p>
    <w:p w:rsidR="00E65C96" w:rsidRDefault="00E65C96">
      <w:pPr>
        <w:pStyle w:val="ConsPlusNonformat"/>
        <w:jc w:val="both"/>
      </w:pPr>
      <w:r>
        <w:t>Количество этажей в здании: ______________________________________________.</w:t>
      </w:r>
    </w:p>
    <w:p w:rsidR="00E65C96" w:rsidRDefault="00E65C96">
      <w:pPr>
        <w:pStyle w:val="ConsPlusNonformat"/>
        <w:jc w:val="both"/>
      </w:pPr>
      <w:r>
        <w:t>Занимаемая площадь (здания / территории): ________________________________.</w:t>
      </w:r>
    </w:p>
    <w:p w:rsidR="00E65C96" w:rsidRDefault="00E65C96">
      <w:pPr>
        <w:pStyle w:val="ConsPlusNonformat"/>
        <w:jc w:val="both"/>
      </w:pPr>
      <w:r>
        <w:t>Количество выходов в здании: ______, из них запасных выходов: ____________.</w:t>
      </w:r>
    </w:p>
    <w:p w:rsidR="00E65C96" w:rsidRDefault="00E65C96">
      <w:pPr>
        <w:pStyle w:val="ConsPlusNonformat"/>
        <w:jc w:val="both"/>
      </w:pPr>
      <w:r>
        <w:t>Учреждение находится в непосредственной близости от 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(жилые строения, предприятия с опасным производством, предприятия</w:t>
      </w:r>
    </w:p>
    <w:p w:rsidR="00E65C96" w:rsidRDefault="00E65C96">
      <w:pPr>
        <w:pStyle w:val="ConsPlusNonformat"/>
        <w:jc w:val="both"/>
      </w:pPr>
      <w:r>
        <w:t xml:space="preserve">                        торговли, вокзалы и др.)</w:t>
      </w:r>
    </w:p>
    <w:p w:rsidR="00E65C96" w:rsidRDefault="00E65C96">
      <w:pPr>
        <w:pStyle w:val="ConsPlusNonformat"/>
        <w:jc w:val="both"/>
      </w:pPr>
      <w:r>
        <w:t>Наличие и тип ограждения, его состояние: 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         (забор бетонный, металлическая ограда и др.)</w:t>
      </w:r>
    </w:p>
    <w:p w:rsidR="00E65C96" w:rsidRDefault="00E65C96">
      <w:pPr>
        <w:pStyle w:val="ConsPlusNonformat"/>
        <w:jc w:val="both"/>
      </w:pPr>
      <w:r>
        <w:t>Наличие освещения на прилегающей территории: _____________________________.</w:t>
      </w:r>
    </w:p>
    <w:p w:rsidR="00E65C96" w:rsidRDefault="00E65C96">
      <w:pPr>
        <w:pStyle w:val="ConsPlusNonformat"/>
        <w:jc w:val="both"/>
      </w:pPr>
      <w:r>
        <w:t xml:space="preserve">Наличие      контрольно-пропускного     </w:t>
      </w:r>
      <w:proofErr w:type="gramStart"/>
      <w:r>
        <w:t xml:space="preserve">пункта,   </w:t>
      </w:r>
      <w:proofErr w:type="gramEnd"/>
      <w:r>
        <w:t xml:space="preserve">  его     состояние     и</w:t>
      </w:r>
    </w:p>
    <w:p w:rsidR="00E65C96" w:rsidRDefault="00E65C96">
      <w:pPr>
        <w:pStyle w:val="ConsPlusNonformat"/>
        <w:jc w:val="both"/>
      </w:pPr>
      <w:r>
        <w:t>инженерно-техническая укрепленность: ______________________________________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Наличие на территории вспомогательных строений, их назначение: 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Наличие взрывоопасных, химических веществ: ________________________________</w:t>
      </w:r>
    </w:p>
    <w:p w:rsidR="00E65C96" w:rsidRDefault="00E65C96">
      <w:pPr>
        <w:pStyle w:val="ConsPlusNonformat"/>
        <w:jc w:val="both"/>
      </w:pPr>
      <w:r>
        <w:t xml:space="preserve">                                            (количество, место и основания</w:t>
      </w:r>
    </w:p>
    <w:p w:rsidR="00E65C96" w:rsidRDefault="00E65C96">
      <w:pPr>
        <w:pStyle w:val="ConsPlusNonformat"/>
        <w:jc w:val="both"/>
      </w:pPr>
      <w:r>
        <w:t xml:space="preserve">                                                      хранения)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Наличие чердачных помещений: _____________________________________________.</w:t>
      </w:r>
    </w:p>
    <w:p w:rsidR="00E65C96" w:rsidRDefault="00E65C96">
      <w:pPr>
        <w:pStyle w:val="ConsPlusNonformat"/>
        <w:jc w:val="both"/>
      </w:pPr>
      <w:r>
        <w:t>Наличие подвальных помещений: 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Возможность   бесконтрольного   доступа   </w:t>
      </w:r>
      <w:proofErr w:type="gramStart"/>
      <w:r>
        <w:t>посторонних  лиц</w:t>
      </w:r>
      <w:proofErr w:type="gramEnd"/>
      <w:r>
        <w:t xml:space="preserve">  в  чердачные  и</w:t>
      </w:r>
    </w:p>
    <w:p w:rsidR="00E65C96" w:rsidRDefault="00E65C96">
      <w:pPr>
        <w:pStyle w:val="ConsPlusNonformat"/>
        <w:jc w:val="both"/>
      </w:pPr>
      <w:r>
        <w:t>подвальные помещения: _____________________________________________________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Техническое состояние окон: _______________________________________________</w:t>
      </w:r>
    </w:p>
    <w:p w:rsidR="00E65C96" w:rsidRDefault="00E65C96">
      <w:pPr>
        <w:pStyle w:val="ConsPlusNonformat"/>
        <w:jc w:val="both"/>
      </w:pPr>
      <w:r>
        <w:t xml:space="preserve">                                   (исправность запорных устройств,</w:t>
      </w:r>
    </w:p>
    <w:p w:rsidR="00E65C96" w:rsidRDefault="00E65C96">
      <w:pPr>
        <w:pStyle w:val="ConsPlusNonformat"/>
        <w:jc w:val="both"/>
      </w:pPr>
      <w:r>
        <w:t xml:space="preserve">                                           наличие решеток):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Наличие физической охраны: 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                             (пост полиции, ЧОП, сторож и т.д.)</w:t>
      </w:r>
    </w:p>
    <w:p w:rsidR="00E65C96" w:rsidRDefault="00E65C96">
      <w:pPr>
        <w:pStyle w:val="ConsPlusNonformat"/>
        <w:jc w:val="both"/>
      </w:pPr>
      <w:r>
        <w:t>В какой период охраняется учреждение: _____________________________________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   (круглосуточно, если по графику, то указать время работы)</w:t>
      </w:r>
    </w:p>
    <w:p w:rsidR="00E65C96" w:rsidRDefault="00E65C96">
      <w:pPr>
        <w:pStyle w:val="ConsPlusNonformat"/>
        <w:jc w:val="both"/>
      </w:pPr>
      <w:r>
        <w:t>Наличие и состояние технических средств обеспечения безопасности: 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  (приспособления для снижения скорости автомобиля, шлагбаум)</w:t>
      </w:r>
    </w:p>
    <w:p w:rsidR="00E65C96" w:rsidRDefault="00E65C96">
      <w:pPr>
        <w:pStyle w:val="ConsPlusNonformat"/>
        <w:jc w:val="both"/>
      </w:pPr>
      <w:r>
        <w:t>Наличие и состояние средств охранной сигнализации: ________________________</w:t>
      </w:r>
    </w:p>
    <w:p w:rsidR="00E65C96" w:rsidRDefault="00E65C96">
      <w:pPr>
        <w:pStyle w:val="ConsPlusNonformat"/>
        <w:jc w:val="both"/>
      </w:pPr>
      <w:r>
        <w:t xml:space="preserve">                                                    (указать, куда выведен</w:t>
      </w:r>
    </w:p>
    <w:p w:rsidR="00E65C96" w:rsidRDefault="00E65C96">
      <w:pPr>
        <w:pStyle w:val="ConsPlusNonformat"/>
        <w:jc w:val="both"/>
      </w:pPr>
      <w:r>
        <w:t xml:space="preserve">                                                        сигнал тревоги)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Наличие и состояние "тревожной кнопки" (КТС): _____________________________</w:t>
      </w:r>
    </w:p>
    <w:p w:rsidR="00E65C96" w:rsidRDefault="00E65C96">
      <w:pPr>
        <w:pStyle w:val="ConsPlusNonformat"/>
        <w:jc w:val="both"/>
      </w:pPr>
      <w:r>
        <w:t xml:space="preserve">                                                   (указать количество</w:t>
      </w:r>
    </w:p>
    <w:p w:rsidR="00E65C96" w:rsidRDefault="00E65C96">
      <w:pPr>
        <w:pStyle w:val="ConsPlusNonformat"/>
        <w:jc w:val="both"/>
      </w:pPr>
      <w:r>
        <w:t xml:space="preserve">                                              стационарных КТС и на брелке)</w:t>
      </w:r>
    </w:p>
    <w:p w:rsidR="00E65C96" w:rsidRDefault="00E65C96">
      <w:pPr>
        <w:pStyle w:val="ConsPlusNonformat"/>
        <w:jc w:val="both"/>
      </w:pPr>
      <w:r>
        <w:t>Наличие и состояние системы видеонаблюдения: ______________________________</w:t>
      </w:r>
    </w:p>
    <w:p w:rsidR="00E65C96" w:rsidRDefault="00E65C9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(количество видеокамер внутри здания, на прилегающей территории,</w:t>
      </w:r>
    </w:p>
    <w:p w:rsidR="00E65C96" w:rsidRDefault="00E65C96">
      <w:pPr>
        <w:pStyle w:val="ConsPlusNonformat"/>
        <w:jc w:val="both"/>
      </w:pPr>
      <w:r>
        <w:t xml:space="preserve">                           срок хранения записи)</w:t>
      </w:r>
    </w:p>
    <w:p w:rsidR="00E65C96" w:rsidRDefault="00E65C96">
      <w:pPr>
        <w:pStyle w:val="ConsPlusNonformat"/>
        <w:jc w:val="both"/>
      </w:pPr>
      <w:r>
        <w:t>Наличие и состояние средств пожарной сигнализации: _______________________.</w:t>
      </w:r>
    </w:p>
    <w:p w:rsidR="00E65C96" w:rsidRDefault="00E65C96">
      <w:pPr>
        <w:pStyle w:val="ConsPlusNonformat"/>
        <w:jc w:val="both"/>
      </w:pPr>
      <w:r>
        <w:t>Наличие и состояние средств пожаротушения: _______________________________.</w:t>
      </w:r>
    </w:p>
    <w:p w:rsidR="00E65C96" w:rsidRDefault="00E65C96">
      <w:pPr>
        <w:pStyle w:val="ConsPlusNonformat"/>
        <w:jc w:val="both"/>
      </w:pPr>
      <w:r>
        <w:t>Дополнительные сведения по пожарной безопасности: ________________________.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>Ответственный за противопожарную безопасность: ____________________________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            (Ф.И.О., должность, дата и номер приказа)</w:t>
      </w:r>
    </w:p>
    <w:p w:rsidR="00E65C96" w:rsidRDefault="00E65C96">
      <w:pPr>
        <w:pStyle w:val="ConsPlusNonformat"/>
        <w:jc w:val="both"/>
      </w:pPr>
      <w:r>
        <w:t>Ответственный за антитеррористическую безопасность: _______________________</w:t>
      </w:r>
    </w:p>
    <w:p w:rsidR="00E65C96" w:rsidRDefault="00E65C96">
      <w:pPr>
        <w:pStyle w:val="ConsPlusNonformat"/>
        <w:jc w:val="both"/>
      </w:pPr>
      <w:r>
        <w:t>__________________________________________________________________________.</w:t>
      </w:r>
    </w:p>
    <w:p w:rsidR="00E65C96" w:rsidRDefault="00E65C96">
      <w:pPr>
        <w:pStyle w:val="ConsPlusNonformat"/>
        <w:jc w:val="both"/>
      </w:pPr>
      <w:r>
        <w:t xml:space="preserve">                 (Ф.И.О., должность, дата и номер приказа)</w:t>
      </w:r>
    </w:p>
    <w:p w:rsidR="00E65C96" w:rsidRDefault="00E65C96">
      <w:pPr>
        <w:pStyle w:val="ConsPlusNonformat"/>
        <w:jc w:val="both"/>
      </w:pPr>
      <w:r>
        <w:t xml:space="preserve">Наличие в учреждении разработанной и </w:t>
      </w:r>
      <w:proofErr w:type="gramStart"/>
      <w:r>
        <w:t>утвержденной  документации</w:t>
      </w:r>
      <w:proofErr w:type="gramEnd"/>
      <w:r>
        <w:t xml:space="preserve"> по вопросам</w:t>
      </w:r>
    </w:p>
    <w:p w:rsidR="00E65C96" w:rsidRDefault="00E65C96">
      <w:pPr>
        <w:pStyle w:val="ConsPlusNonformat"/>
        <w:jc w:val="both"/>
      </w:pPr>
      <w:r>
        <w:t>обеспечения безопасности (название документа, год разработки):</w:t>
      </w:r>
    </w:p>
    <w:p w:rsidR="00E65C96" w:rsidRDefault="00E65C96">
      <w:pPr>
        <w:pStyle w:val="ConsPlusNonformat"/>
        <w:jc w:val="both"/>
      </w:pPr>
      <w:r>
        <w:t>1. _______________________________________________________________________,</w:t>
      </w:r>
    </w:p>
    <w:p w:rsidR="00E65C96" w:rsidRDefault="00E65C96">
      <w:pPr>
        <w:pStyle w:val="ConsPlusNonformat"/>
        <w:jc w:val="both"/>
      </w:pPr>
      <w:r>
        <w:t>2. _______________________________________________________________________,</w:t>
      </w:r>
    </w:p>
    <w:p w:rsidR="00E65C96" w:rsidRDefault="00E65C96">
      <w:pPr>
        <w:pStyle w:val="ConsPlusNonformat"/>
        <w:jc w:val="both"/>
      </w:pPr>
      <w:r>
        <w:t>3. _______________________________________________________________________.</w:t>
      </w:r>
    </w:p>
    <w:p w:rsidR="00E65C96" w:rsidRDefault="00E65C96">
      <w:pPr>
        <w:pStyle w:val="ConsPlusNonformat"/>
        <w:jc w:val="both"/>
      </w:pPr>
    </w:p>
    <w:p w:rsidR="00E65C96" w:rsidRDefault="00E65C96">
      <w:pPr>
        <w:pStyle w:val="ConsPlusNonformat"/>
        <w:jc w:val="both"/>
      </w:pPr>
      <w:r>
        <w:t>Заключение комиссии:</w:t>
      </w:r>
    </w:p>
    <w:p w:rsidR="00E65C96" w:rsidRDefault="00E65C96">
      <w:pPr>
        <w:pStyle w:val="ConsPlusNonformat"/>
        <w:jc w:val="both"/>
      </w:pPr>
      <w:r>
        <w:t>Присвоить месту массового пребывании людей ______ категорию.</w:t>
      </w:r>
    </w:p>
    <w:p w:rsidR="00E65C96" w:rsidRDefault="00E65C96">
      <w:pPr>
        <w:pStyle w:val="ConsPlusNonformat"/>
        <w:jc w:val="both"/>
      </w:pPr>
    </w:p>
    <w:p w:rsidR="00E65C96" w:rsidRDefault="00E65C96">
      <w:pPr>
        <w:pStyle w:val="ConsPlusNonformat"/>
        <w:jc w:val="both"/>
      </w:pPr>
      <w:r>
        <w:t>Председатель комиссии _______________________________ Ф.И.О.</w:t>
      </w:r>
    </w:p>
    <w:p w:rsidR="00E65C96" w:rsidRDefault="00E65C96">
      <w:pPr>
        <w:pStyle w:val="ConsPlusNonformat"/>
        <w:jc w:val="both"/>
      </w:pPr>
      <w:r>
        <w:t xml:space="preserve">                                 (подпись)</w:t>
      </w:r>
    </w:p>
    <w:p w:rsidR="00E65C96" w:rsidRDefault="00E65C96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_______________________________ Ф.И.О.</w:t>
      </w:r>
    </w:p>
    <w:p w:rsidR="00E65C96" w:rsidRDefault="00E65C96">
      <w:pPr>
        <w:pStyle w:val="ConsPlusNonformat"/>
        <w:jc w:val="both"/>
      </w:pPr>
      <w:r>
        <w:t xml:space="preserve">                                 (подпись)</w:t>
      </w:r>
    </w:p>
    <w:p w:rsidR="00E65C96" w:rsidRDefault="00E65C96">
      <w:pPr>
        <w:pStyle w:val="ConsPlusNonformat"/>
        <w:jc w:val="both"/>
      </w:pPr>
      <w:r>
        <w:t xml:space="preserve">                      _______________________________ Ф.И.О.</w:t>
      </w:r>
    </w:p>
    <w:p w:rsidR="00E65C96" w:rsidRDefault="00E65C96">
      <w:pPr>
        <w:pStyle w:val="ConsPlusNonformat"/>
        <w:jc w:val="both"/>
      </w:pPr>
      <w:r>
        <w:t xml:space="preserve">                                 (подпись)</w:t>
      </w:r>
    </w:p>
    <w:p w:rsidR="00E65C96" w:rsidRDefault="00E65C96">
      <w:pPr>
        <w:pStyle w:val="ConsPlusNonformat"/>
        <w:jc w:val="both"/>
      </w:pPr>
      <w:r>
        <w:t xml:space="preserve">                      _______________________________ Ф.И.О.</w:t>
      </w:r>
    </w:p>
    <w:p w:rsidR="00E65C96" w:rsidRDefault="00E65C96">
      <w:pPr>
        <w:pStyle w:val="ConsPlusNonformat"/>
        <w:jc w:val="both"/>
      </w:pPr>
      <w:r>
        <w:t xml:space="preserve">                                 (подпись)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right"/>
        <w:outlineLvl w:val="0"/>
      </w:pPr>
      <w:r>
        <w:t>Приложение 2</w:t>
      </w:r>
    </w:p>
    <w:p w:rsidR="00E65C96" w:rsidRDefault="00E65C96">
      <w:pPr>
        <w:pStyle w:val="ConsPlusNormal"/>
        <w:jc w:val="right"/>
      </w:pPr>
      <w:r>
        <w:t>к постановлению</w:t>
      </w:r>
    </w:p>
    <w:p w:rsidR="00E65C96" w:rsidRDefault="00E65C96">
      <w:pPr>
        <w:pStyle w:val="ConsPlusNormal"/>
        <w:jc w:val="right"/>
      </w:pPr>
      <w:proofErr w:type="gramStart"/>
      <w:r>
        <w:t>Мэра</w:t>
      </w:r>
      <w:proofErr w:type="gramEnd"/>
      <w:r>
        <w:t xml:space="preserve"> ЗАТО Северск</w:t>
      </w:r>
    </w:p>
    <w:p w:rsidR="00E65C96" w:rsidRDefault="00E65C96">
      <w:pPr>
        <w:pStyle w:val="ConsPlusNormal"/>
        <w:jc w:val="right"/>
      </w:pPr>
      <w:r>
        <w:t>от 03.03.2016 N 2пм</w:t>
      </w: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Title"/>
        <w:jc w:val="center"/>
      </w:pPr>
      <w:bookmarkStart w:id="3" w:name="P269"/>
      <w:bookmarkEnd w:id="3"/>
      <w:r>
        <w:t>СОСТАВ</w:t>
      </w:r>
    </w:p>
    <w:p w:rsidR="00E65C96" w:rsidRDefault="00E65C96">
      <w:pPr>
        <w:pStyle w:val="ConsPlusTitle"/>
        <w:jc w:val="center"/>
      </w:pPr>
      <w:r>
        <w:t>МЕЖВЕДОМСТВЕННОЙ КОМИССИИ ПО ОБСЛЕДОВАНИЮ МЕСТ МАССОВОГО</w:t>
      </w:r>
    </w:p>
    <w:p w:rsidR="00E65C96" w:rsidRDefault="00E65C96">
      <w:pPr>
        <w:pStyle w:val="ConsPlusTitle"/>
        <w:jc w:val="center"/>
      </w:pPr>
      <w:r>
        <w:t xml:space="preserve">ПРЕБЫВАНИЯ ЛЮДЕЙ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E65C96" w:rsidRDefault="00E65C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5C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Мэра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44" w:history="1">
              <w:r>
                <w:rPr>
                  <w:color w:val="0000FF"/>
                </w:rPr>
                <w:t>N 17пм</w:t>
              </w:r>
            </w:hyperlink>
            <w:r>
              <w:rPr>
                <w:color w:val="392C69"/>
              </w:rPr>
              <w:t xml:space="preserve">, от 28.10.2019 </w:t>
            </w:r>
            <w:hyperlink r:id="rId45" w:history="1">
              <w:r>
                <w:rPr>
                  <w:color w:val="0000FF"/>
                </w:rPr>
                <w:t>N 21пм</w:t>
              </w:r>
            </w:hyperlink>
            <w:r>
              <w:rPr>
                <w:color w:val="392C69"/>
              </w:rPr>
              <w:t xml:space="preserve">, от 27.05.2021 </w:t>
            </w:r>
            <w:hyperlink r:id="rId46" w:history="1">
              <w:r>
                <w:rPr>
                  <w:color w:val="0000FF"/>
                </w:rPr>
                <w:t>N 8-пм</w:t>
              </w:r>
            </w:hyperlink>
            <w:r>
              <w:rPr>
                <w:color w:val="392C69"/>
              </w:rPr>
              <w:t>,</w:t>
            </w:r>
          </w:p>
          <w:p w:rsidR="00E65C96" w:rsidRDefault="00E65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47" w:history="1">
              <w:r>
                <w:rPr>
                  <w:color w:val="0000FF"/>
                </w:rPr>
                <w:t>N 5-пм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6" w:rsidRDefault="00E65C96">
            <w:pPr>
              <w:spacing w:after="1" w:line="0" w:lineRule="atLeast"/>
            </w:pPr>
          </w:p>
        </w:tc>
      </w:tr>
    </w:tbl>
    <w:p w:rsidR="00E65C96" w:rsidRDefault="00E65C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5726"/>
      </w:tblGrid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Мазур</w:t>
            </w:r>
          </w:p>
          <w:p w:rsidR="00E65C96" w:rsidRDefault="00E65C96">
            <w:pPr>
              <w:pStyle w:val="ConsPlusNormal"/>
            </w:pPr>
            <w:r>
              <w:t>Роман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общественной безопасности</w:t>
            </w:r>
          </w:p>
        </w:tc>
      </w:tr>
      <w:tr w:rsidR="00E65C96"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Абрамов</w:t>
            </w:r>
          </w:p>
          <w:p w:rsidR="00E65C96" w:rsidRDefault="00E65C96">
            <w:pPr>
              <w:pStyle w:val="ConsPlusNormal"/>
            </w:pPr>
            <w:r>
              <w:lastRenderedPageBreak/>
              <w:t>Олег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начальник Управления по делам защиты населения и </w:t>
            </w:r>
            <w:r>
              <w:lastRenderedPageBreak/>
              <w:t xml:space="preserve">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lastRenderedPageBreak/>
              <w:t>Секретарь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Кулаков</w:t>
            </w:r>
          </w:p>
          <w:p w:rsidR="00E65C96" w:rsidRDefault="00E65C96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начальник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(замещает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Алексеева</w:t>
            </w:r>
          </w:p>
          <w:p w:rsidR="00E65C96" w:rsidRDefault="00E65C96">
            <w:pPr>
              <w:pStyle w:val="ConsPlusNormal"/>
            </w:pPr>
            <w:r>
              <w:t>Анжела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главный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Денисенко</w:t>
            </w:r>
          </w:p>
          <w:p w:rsidR="00E65C96" w:rsidRDefault="00E65C96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>начальник отдела ФГПН ФГКУ "Специальное управление ФПС N 8 МЧС России" (по согласованию)</w:t>
            </w:r>
          </w:p>
        </w:tc>
      </w:tr>
      <w:tr w:rsidR="00E65C96"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(замещают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Смирнова</w:t>
            </w:r>
          </w:p>
          <w:p w:rsidR="00E65C96" w:rsidRDefault="00E65C96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>заместитель начальника отдела ФГПН ФГКУ "Специальное управление ФПС N 8 МЧС России" (по согласованию)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Гордюхин</w:t>
            </w:r>
          </w:p>
          <w:p w:rsidR="00E65C96" w:rsidRDefault="00E65C96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>инспектор отдела ФГПН ФГКУ "Специальное управление ФПС N 8 МЧС России" (по согласованию)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Тупикин</w:t>
            </w:r>
          </w:p>
          <w:p w:rsidR="00E65C96" w:rsidRDefault="00E65C96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консультант отдела развития и содержания инфраструктуры образования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Дымонт</w:t>
            </w:r>
          </w:p>
          <w:p w:rsidR="00E65C96" w:rsidRDefault="00E65C96">
            <w:pPr>
              <w:pStyle w:val="ConsPlusNormal"/>
            </w:pPr>
            <w:r>
              <w:t>Антон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начальник ПЦО ОВО </w:t>
            </w:r>
            <w:proofErr w:type="gramStart"/>
            <w:r>
              <w:t>по</w:t>
            </w:r>
            <w:proofErr w:type="gramEnd"/>
            <w:r>
              <w:t xml:space="preserve"> ЗАТО Северск - филиала ФГКУ "УВО ВНГ России по Томской области" (по согласованию)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(замещает</w:t>
            </w:r>
          </w:p>
          <w:p w:rsidR="00E65C96" w:rsidRDefault="00E65C96">
            <w:pPr>
              <w:pStyle w:val="ConsPlusNormal"/>
            </w:pPr>
            <w:r>
              <w:t>Разин</w:t>
            </w:r>
          </w:p>
          <w:p w:rsidR="00E65C96" w:rsidRDefault="00E65C96">
            <w:pPr>
              <w:pStyle w:val="ConsPlusNormal"/>
              <w:jc w:val="both"/>
            </w:pPr>
            <w:r>
              <w:t>Степан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инспектор ОВО </w:t>
            </w:r>
            <w:proofErr w:type="gramStart"/>
            <w:r>
              <w:t>по</w:t>
            </w:r>
            <w:proofErr w:type="gramEnd"/>
            <w:r>
              <w:t xml:space="preserve"> ЗАТО Северск - филиала ФГКУ "УВО ВНГ России по Томской области" (по согласованию)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Кондинская</w:t>
            </w:r>
          </w:p>
          <w:p w:rsidR="00E65C96" w:rsidRDefault="00E65C96">
            <w:pPr>
              <w:pStyle w:val="ConsPlusNormal"/>
            </w:pPr>
            <w:r>
              <w:t>Татьяна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начальник Управления молодежной и семейной политики, физической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Усков</w:t>
            </w:r>
          </w:p>
          <w:p w:rsidR="00E65C96" w:rsidRDefault="00E65C96">
            <w:pPr>
              <w:pStyle w:val="ConsPlusNormal"/>
            </w:pPr>
            <w:r>
              <w:t>Валентин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заместитель начальника полиции (по охране общественного порядка) УМВД России </w:t>
            </w:r>
            <w:proofErr w:type="gramStart"/>
            <w:r>
              <w:t>по</w:t>
            </w:r>
            <w:proofErr w:type="gramEnd"/>
            <w:r>
              <w:t xml:space="preserve"> ЗАТО Северск Томской области (по согласованию)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(замещают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Худеев</w:t>
            </w:r>
          </w:p>
          <w:p w:rsidR="00E65C96" w:rsidRDefault="00E65C96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командир ОРППСП УМВД России </w:t>
            </w:r>
            <w:proofErr w:type="gramStart"/>
            <w:r>
              <w:t>по</w:t>
            </w:r>
            <w:proofErr w:type="gramEnd"/>
            <w:r>
              <w:t xml:space="preserve"> ЗАТО Северск Томской области (по согласованию)</w:t>
            </w:r>
          </w:p>
        </w:tc>
      </w:tr>
      <w:tr w:rsidR="00E65C9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</w:pPr>
            <w:r>
              <w:t>Осипчук</w:t>
            </w:r>
          </w:p>
          <w:p w:rsidR="00E65C96" w:rsidRDefault="00E65C96">
            <w:pPr>
              <w:pStyle w:val="ConsPlusNormal"/>
            </w:pPr>
            <w:r>
              <w:t>Наталья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заместитель командира ОРППСП УМВД России </w:t>
            </w:r>
            <w:proofErr w:type="gramStart"/>
            <w:r>
              <w:t>по</w:t>
            </w:r>
            <w:proofErr w:type="gramEnd"/>
            <w:r>
              <w:t xml:space="preserve"> ЗАТО Северск Томской области (по согласованию)</w:t>
            </w:r>
          </w:p>
        </w:tc>
      </w:tr>
      <w:tr w:rsidR="00E65C96"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>Представитель Отдела в г. Северске УФСБ России по Томской области (по согласованию)</w:t>
            </w:r>
          </w:p>
        </w:tc>
      </w:tr>
      <w:tr w:rsidR="00E65C96"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C96" w:rsidRDefault="00E65C96">
            <w:pPr>
              <w:pStyle w:val="ConsPlusNormal"/>
              <w:jc w:val="both"/>
            </w:pPr>
            <w:r>
              <w:t xml:space="preserve">Собственник места массового пребывания людей либо лицо, использующее место массового </w:t>
            </w:r>
            <w:r>
              <w:lastRenderedPageBreak/>
              <w:t>пребывания людей на ином законном основании (правообладатель места массового пребывания людей)</w:t>
            </w:r>
          </w:p>
        </w:tc>
      </w:tr>
    </w:tbl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jc w:val="both"/>
      </w:pPr>
    </w:p>
    <w:p w:rsidR="00E65C96" w:rsidRDefault="00E65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1D1" w:rsidRDefault="00E65C96">
      <w:bookmarkStart w:id="4" w:name="_GoBack"/>
      <w:bookmarkEnd w:id="4"/>
    </w:p>
    <w:sectPr w:rsidR="009761D1" w:rsidSect="00FA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96"/>
    <w:rsid w:val="00570663"/>
    <w:rsid w:val="00933195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EE4F-E495-4F2F-861F-E7334EC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AF2A3D32F61F80439C7898D6E85EA82EA701F89508F41CE42471BB01E42BD16FA9C65C3640F921EAECBADB7F198FD92B674C9B5FECC4946317858BaBH1J" TargetMode="External"/><Relationship Id="rId18" Type="http://schemas.openxmlformats.org/officeDocument/2006/relationships/hyperlink" Target="consultantplus://offline/ref=62AF2A3D32F61F80439C7898D6E85EA82EA701F8950DF31CED2171BB01E42BD16FA9C65C3640F921EAECBADB7E198FD92B674C9B5FECC4946317858BaBH1J" TargetMode="External"/><Relationship Id="rId26" Type="http://schemas.openxmlformats.org/officeDocument/2006/relationships/hyperlink" Target="consultantplus://offline/ref=62AF2A3D32F61F80439C7898D6E85EA82EA701F89508F41CE42471BB01E42BD16FA9C65C3640F921EAECBADB7E198FD92B674C9B5FECC4946317858BaBH1J" TargetMode="External"/><Relationship Id="rId39" Type="http://schemas.openxmlformats.org/officeDocument/2006/relationships/hyperlink" Target="consultantplus://offline/ref=62AF2A3D32F61F80439C7898D6E85EA82EA701F8950DF31CED2171BB01E42BD16FA9C65C3640F921EAECBADA7B198FD92B674C9B5FECC4946317858BaBH1J" TargetMode="External"/><Relationship Id="rId21" Type="http://schemas.openxmlformats.org/officeDocument/2006/relationships/hyperlink" Target="consultantplus://offline/ref=62AF2A3D32F61F80439C7898D6E85EA82EA701F8950DF31CED2171BB01E42BD16FA9C65C3640F921EAECBADB7E198FD92B674C9B5FECC4946317858BaBH1J" TargetMode="External"/><Relationship Id="rId34" Type="http://schemas.openxmlformats.org/officeDocument/2006/relationships/hyperlink" Target="consultantplus://offline/ref=62AF2A3D32F61F80439C6695C08400AC2EAB58F19D0BFD42B97777EC5EB42D842FE9C0097504F427E3E7EE8A3D47D6886E2C419340F0C49Ea7HFJ" TargetMode="External"/><Relationship Id="rId42" Type="http://schemas.openxmlformats.org/officeDocument/2006/relationships/hyperlink" Target="consultantplus://offline/ref=62AF2A3D32F61F80439C7898D6E85EA82EA701F89508F41CE42471BB01E42BD16FA9C65C3640F921EAECBADA7A198FD92B674C9B5FECC4946317858BaBH1J" TargetMode="External"/><Relationship Id="rId47" Type="http://schemas.openxmlformats.org/officeDocument/2006/relationships/hyperlink" Target="consultantplus://offline/ref=62AF2A3D32F61F80439C7898D6E85EA82EA701F8950BF716E42671BB01E42BD16FA9C65C3640F921EAECBADB7E198FD92B674C9B5FECC4946317858BaBH1J" TargetMode="External"/><Relationship Id="rId7" Type="http://schemas.openxmlformats.org/officeDocument/2006/relationships/hyperlink" Target="consultantplus://offline/ref=62AF2A3D32F61F80439C7898D6E85EA82EA701F8950DF41DE32A71BB01E42BD16FA9C65C3640F921EAECBADB7F198FD92B674C9B5FECC4946317858BaBH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AF2A3D32F61F80439C6695C08400AC2EAB5CF09C0EFD42B97777EC5EB42D843DE998057505EA20E2F2B8DB7Ba1H0J" TargetMode="External"/><Relationship Id="rId29" Type="http://schemas.openxmlformats.org/officeDocument/2006/relationships/hyperlink" Target="consultantplus://offline/ref=62AF2A3D32F61F80439C6695C08400AC2EAB58F19D0BFD42B97777EC5EB42D843DE998057505EA20E2F2B8DB7Ba1H0J" TargetMode="External"/><Relationship Id="rId11" Type="http://schemas.openxmlformats.org/officeDocument/2006/relationships/hyperlink" Target="consultantplus://offline/ref=62AF2A3D32F61F80439C7898D6E85EA82EA701F8950EF711E22771BB01E42BD16FA9C65C3640F921EAECBADB7F198FD92B674C9B5FECC4946317858BaBH1J" TargetMode="External"/><Relationship Id="rId24" Type="http://schemas.openxmlformats.org/officeDocument/2006/relationships/hyperlink" Target="consultantplus://offline/ref=62AF2A3D32F61F80439C7898D6E85EA82EA701F8950DF31CED2171BB01E42BD16FA9C65C3640F921EAECBADB7E198FD92B674C9B5FECC4946317858BaBH1J" TargetMode="External"/><Relationship Id="rId32" Type="http://schemas.openxmlformats.org/officeDocument/2006/relationships/hyperlink" Target="consultantplus://offline/ref=62AF2A3D32F61F80439C6695C08400AC2EAB58F19D0BFD42B97777EC5EB42D842FE9C0097504F429E8E7EE8A3D47D6886E2C419340F0C49Ea7HFJ" TargetMode="External"/><Relationship Id="rId37" Type="http://schemas.openxmlformats.org/officeDocument/2006/relationships/hyperlink" Target="consultantplus://offline/ref=62AF2A3D32F61F80439C7898D6E85EA82EA701F8950DF31CED2171BB01E42BD16FA9C65C3640F921EAECBADA78198FD92B674C9B5FECC4946317858BaBH1J" TargetMode="External"/><Relationship Id="rId40" Type="http://schemas.openxmlformats.org/officeDocument/2006/relationships/hyperlink" Target="consultantplus://offline/ref=62AF2A3D32F61F80439C7898D6E85EA82EA701F89508F41CE42471BB01E42BD16FA9C65C3640F921EAECBADB71198FD92B674C9B5FECC4946317858BaBH1J" TargetMode="External"/><Relationship Id="rId45" Type="http://schemas.openxmlformats.org/officeDocument/2006/relationships/hyperlink" Target="consultantplus://offline/ref=62AF2A3D32F61F80439C7898D6E85EA82EA701F8950EF313E42B71BB01E42BD16FA9C65C3640F921EAECBADB7E198FD92B674C9B5FECC4946317858BaBH1J" TargetMode="External"/><Relationship Id="rId5" Type="http://schemas.openxmlformats.org/officeDocument/2006/relationships/hyperlink" Target="consultantplus://offline/ref=62AF2A3D32F61F80439C7898D6E85EA82EA701F8950DF611E62671BB01E42BD16FA9C65C3640F921EAECBADB7F198FD92B674C9B5FECC4946317858BaBH1J" TargetMode="External"/><Relationship Id="rId15" Type="http://schemas.openxmlformats.org/officeDocument/2006/relationships/hyperlink" Target="consultantplus://offline/ref=62AF2A3D32F61F80439C6695C08400AC2EA55BF59704FD42B97777EC5EB42D843DE998057505EA20E2F2B8DB7Ba1H0J" TargetMode="External"/><Relationship Id="rId23" Type="http://schemas.openxmlformats.org/officeDocument/2006/relationships/hyperlink" Target="consultantplus://offline/ref=62AF2A3D32F61F80439C7898D6E85EA82EA701F8950DF31CED2171BB01E42BD16FA9C65C3640F921EAECBADB7E198FD92B674C9B5FECC4946317858BaBH1J" TargetMode="External"/><Relationship Id="rId28" Type="http://schemas.openxmlformats.org/officeDocument/2006/relationships/hyperlink" Target="consultantplus://offline/ref=62AF2A3D32F61F80439C6695C08400AC2EAB5CF09C0EFD42B97777EC5EB42D843DE998057505EA20E2F2B8DB7Ba1H0J" TargetMode="External"/><Relationship Id="rId36" Type="http://schemas.openxmlformats.org/officeDocument/2006/relationships/hyperlink" Target="consultantplus://offline/ref=62AF2A3D32F61F80439C7898D6E85EA82EA701F8950DF31CED2171BB01E42BD16FA9C65C3640F921EAECBADA79198FD92B674C9B5FECC4946317858BaBH1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2AF2A3D32F61F80439C7898D6E85EA82EA701F8950CF514E52071BB01E42BD16FA9C65C3640F921EAECBADB7F198FD92B674C9B5FECC4946317858BaBH1J" TargetMode="External"/><Relationship Id="rId19" Type="http://schemas.openxmlformats.org/officeDocument/2006/relationships/hyperlink" Target="consultantplus://offline/ref=62AF2A3D32F61F80439C7898D6E85EA82EA701F8950DF31CED2171BB01E42BD16FA9C65C3640F921EAECBADB7E198FD92B674C9B5FECC4946317858BaBH1J" TargetMode="External"/><Relationship Id="rId31" Type="http://schemas.openxmlformats.org/officeDocument/2006/relationships/hyperlink" Target="consultantplus://offline/ref=62AF2A3D32F61F80439C6695C08400AC2EAB58F19D0BFD42B97777EC5EB42D842FE9C0097504F421E9E7EE8A3D47D6886E2C419340F0C49Ea7HFJ" TargetMode="External"/><Relationship Id="rId44" Type="http://schemas.openxmlformats.org/officeDocument/2006/relationships/hyperlink" Target="consultantplus://offline/ref=62AF2A3D32F61F80439C7898D6E85EA82EA701F8950EF711E22771BB01E42BD16FA9C65C3640F921EAECBADB7F198FD92B674C9B5FECC4946317858BaBH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AF2A3D32F61F80439C7898D6E85EA82EA701F8950DFE17E02B71BB01E42BD16FA9C65C3640F921EAECBADB7F198FD92B674C9B5FECC4946317858BaBH1J" TargetMode="External"/><Relationship Id="rId14" Type="http://schemas.openxmlformats.org/officeDocument/2006/relationships/hyperlink" Target="consultantplus://offline/ref=62AF2A3D32F61F80439C7898D6E85EA82EA701F8950BF716E42671BB01E42BD16FA9C65C3640F921EAECBADB7F198FD92B674C9B5FECC4946317858BaBH1J" TargetMode="External"/><Relationship Id="rId22" Type="http://schemas.openxmlformats.org/officeDocument/2006/relationships/hyperlink" Target="consultantplus://offline/ref=62AF2A3D32F61F80439C6695C08400AC2EAB58F19D0BFD42B97777EC5EB42D842FE9C0097504F429E8E7EE8A3D47D6886E2C419340F0C49Ea7HFJ" TargetMode="External"/><Relationship Id="rId27" Type="http://schemas.openxmlformats.org/officeDocument/2006/relationships/hyperlink" Target="consultantplus://offline/ref=62AF2A3D32F61F80439C6695C08400AC2DA458F09F5BAA40E82279E956E4779439A0CD096B04FC3EE8ECB8aDH9J" TargetMode="External"/><Relationship Id="rId30" Type="http://schemas.openxmlformats.org/officeDocument/2006/relationships/hyperlink" Target="consultantplus://offline/ref=62AF2A3D32F61F80439C7898D6E85EA82EA701F8950DF31CED2171BB01E42BD16FA9C65C3640F921EAECBADB70198FD92B674C9B5FECC4946317858BaBH1J" TargetMode="External"/><Relationship Id="rId35" Type="http://schemas.openxmlformats.org/officeDocument/2006/relationships/hyperlink" Target="consultantplus://offline/ref=62AF2A3D32F61F80439C7898D6E85EA82EA701F8950DF31CED2171BB01E42BD16FA9C65C3640F921EAECBADB70198FD92B674C9B5FECC4946317858BaBH1J" TargetMode="External"/><Relationship Id="rId43" Type="http://schemas.openxmlformats.org/officeDocument/2006/relationships/hyperlink" Target="consultantplus://offline/ref=62AF2A3D32F61F80439C7898D6E85EA82EA701F89508F41CE42471BB01E42BD16FA9C65C3640F921EAECBADA7C198FD92B674C9B5FECC4946317858BaBH1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2AF2A3D32F61F80439C7898D6E85EA82EA701F8950DF31CED2171BB01E42BD16FA9C65C3640F921EAECBADB7F198FD92B674C9B5FECC4946317858BaBH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AF2A3D32F61F80439C7898D6E85EA82EA701F8950EF313E42B71BB01E42BD16FA9C65C3640F921EAECBADB7F198FD92B674C9B5FECC4946317858BaBH1J" TargetMode="External"/><Relationship Id="rId17" Type="http://schemas.openxmlformats.org/officeDocument/2006/relationships/hyperlink" Target="consultantplus://offline/ref=62AF2A3D32F61F80439C6695C08400AC2EAB58F19D0BFD42B97777EC5EB42D843DE998057505EA20E2F2B8DB7Ba1H0J" TargetMode="External"/><Relationship Id="rId25" Type="http://schemas.openxmlformats.org/officeDocument/2006/relationships/hyperlink" Target="consultantplus://offline/ref=62AF2A3D32F61F80439C7898D6E85EA82EA701F8950DF31CED2171BB01E42BD16FA9C65C3640F921EAECBADB71198FD92B674C9B5FECC4946317858BaBH1J" TargetMode="External"/><Relationship Id="rId33" Type="http://schemas.openxmlformats.org/officeDocument/2006/relationships/hyperlink" Target="consultantplus://offline/ref=62AF2A3D32F61F80439C7898D6E85EA82EA701F8950DF31CED2171BB01E42BD16FA9C65C3640F921EAECBADB70198FD92B674C9B5FECC4946317858BaBH1J" TargetMode="External"/><Relationship Id="rId38" Type="http://schemas.openxmlformats.org/officeDocument/2006/relationships/hyperlink" Target="consultantplus://offline/ref=62AF2A3D32F61F80439C6695C08400AC2EAF5EF49309FD42B97777EC5EB42D843DE998057505EA20E2F2B8DB7Ba1H0J" TargetMode="External"/><Relationship Id="rId46" Type="http://schemas.openxmlformats.org/officeDocument/2006/relationships/hyperlink" Target="consultantplus://offline/ref=62AF2A3D32F61F80439C7898D6E85EA82EA701F89508F41CE42471BB01E42BD16FA9C65C3640F921EAECBADA7F198FD92B674C9B5FECC4946317858BaBH1J" TargetMode="External"/><Relationship Id="rId20" Type="http://schemas.openxmlformats.org/officeDocument/2006/relationships/hyperlink" Target="consultantplus://offline/ref=62AF2A3D32F61F80439C6695C08400AC2EAB58F19D0BFD42B97777EC5EB42D842FE9C0097504F424E2E7EE8A3D47D6886E2C419340F0C49Ea7HFJ" TargetMode="External"/><Relationship Id="rId41" Type="http://schemas.openxmlformats.org/officeDocument/2006/relationships/hyperlink" Target="consultantplus://offline/ref=62AF2A3D32F61F80439C7898D6E85EA82EA701F89508F41CE42471BB01E42BD16FA9C65C3640F921EAECBADA78198FD92B674C9B5FECC4946317858BaB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F2A3D32F61F80439C7898D6E85EA82EA701F8950DF415E02171BB01E42BD16FA9C65C3640F921EAECBADB7F198FD92B674C9B5FECC4946317858BaB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1</cp:revision>
  <dcterms:created xsi:type="dcterms:W3CDTF">2022-08-01T09:07:00Z</dcterms:created>
  <dcterms:modified xsi:type="dcterms:W3CDTF">2022-08-01T09:07:00Z</dcterms:modified>
</cp:coreProperties>
</file>