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B9" w:rsidRDefault="006832B9" w:rsidP="00683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5574A9" w:rsidRPr="005574A9" w:rsidRDefault="005574A9" w:rsidP="006832B9">
      <w:pPr>
        <w:jc w:val="center"/>
        <w:rPr>
          <w:b/>
          <w:sz w:val="28"/>
          <w:szCs w:val="28"/>
        </w:rPr>
      </w:pPr>
      <w:r w:rsidRPr="005574A9">
        <w:rPr>
          <w:b/>
          <w:sz w:val="28"/>
          <w:szCs w:val="28"/>
        </w:rPr>
        <w:t>по организации защиты</w:t>
      </w:r>
      <w:r w:rsidR="006832B9">
        <w:rPr>
          <w:b/>
          <w:sz w:val="28"/>
          <w:szCs w:val="28"/>
        </w:rPr>
        <w:t xml:space="preserve"> оздоровительных организаций </w:t>
      </w:r>
      <w:r w:rsidR="006832B9">
        <w:rPr>
          <w:b/>
          <w:sz w:val="28"/>
          <w:szCs w:val="28"/>
        </w:rPr>
        <w:br/>
        <w:t xml:space="preserve">от </w:t>
      </w:r>
      <w:r w:rsidRPr="005574A9">
        <w:rPr>
          <w:b/>
          <w:sz w:val="28"/>
          <w:szCs w:val="28"/>
        </w:rPr>
        <w:t xml:space="preserve">террористических угроз и иных посягательств </w:t>
      </w:r>
    </w:p>
    <w:p w:rsidR="005574A9" w:rsidRPr="005574A9" w:rsidRDefault="005574A9" w:rsidP="006832B9">
      <w:pPr>
        <w:jc w:val="center"/>
        <w:rPr>
          <w:b/>
          <w:sz w:val="28"/>
          <w:szCs w:val="28"/>
        </w:rPr>
      </w:pPr>
      <w:r w:rsidRPr="005574A9">
        <w:rPr>
          <w:b/>
          <w:sz w:val="28"/>
          <w:szCs w:val="28"/>
        </w:rPr>
        <w:t>экстремистского характера</w:t>
      </w:r>
    </w:p>
    <w:p w:rsidR="005574A9" w:rsidRPr="005574A9" w:rsidRDefault="005574A9" w:rsidP="006832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74A9" w:rsidRPr="005574A9" w:rsidRDefault="005574A9" w:rsidP="006832B9">
      <w:pPr>
        <w:shd w:val="clear" w:color="auto" w:fill="FFFFFF"/>
        <w:ind w:firstLine="638"/>
        <w:jc w:val="both"/>
        <w:rPr>
          <w:b/>
          <w:color w:val="000000"/>
          <w:sz w:val="28"/>
          <w:szCs w:val="28"/>
        </w:rPr>
      </w:pPr>
      <w:r w:rsidRPr="005574A9">
        <w:rPr>
          <w:b/>
          <w:color w:val="000000"/>
          <w:spacing w:val="-2"/>
          <w:sz w:val="28"/>
          <w:szCs w:val="28"/>
        </w:rPr>
        <w:t>1. Общие положения</w:t>
      </w:r>
    </w:p>
    <w:p w:rsidR="00064E82" w:rsidRPr="00064E82" w:rsidRDefault="00064E82" w:rsidP="006832B9">
      <w:pPr>
        <w:ind w:firstLine="638"/>
        <w:jc w:val="both"/>
        <w:rPr>
          <w:sz w:val="28"/>
          <w:szCs w:val="28"/>
        </w:rPr>
      </w:pPr>
      <w:r w:rsidRPr="00064E82">
        <w:rPr>
          <w:sz w:val="28"/>
          <w:szCs w:val="28"/>
        </w:rPr>
        <w:t xml:space="preserve">В соответствии с частью 3.1 статьи 5 </w:t>
      </w:r>
      <w:r w:rsidRPr="00064E82">
        <w:rPr>
          <w:sz w:val="28"/>
          <w:szCs w:val="28"/>
        </w:rPr>
        <w:t xml:space="preserve">Федеральный закон от 06.03.2006 </w:t>
      </w:r>
      <w:r w:rsidRPr="00064E82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064E82">
        <w:rPr>
          <w:sz w:val="28"/>
          <w:szCs w:val="28"/>
        </w:rPr>
        <w:t>35-ФЗ</w:t>
      </w:r>
      <w:r w:rsidRPr="00064E82">
        <w:rPr>
          <w:sz w:val="28"/>
          <w:szCs w:val="28"/>
        </w:rPr>
        <w:t xml:space="preserve"> «</w:t>
      </w:r>
      <w:r w:rsidRPr="00064E82">
        <w:rPr>
          <w:sz w:val="28"/>
          <w:szCs w:val="28"/>
        </w:rPr>
        <w:t>О противодействии терроризму</w:t>
      </w:r>
      <w:r w:rsidRPr="00064E82">
        <w:rPr>
          <w:sz w:val="28"/>
          <w:szCs w:val="28"/>
        </w:rPr>
        <w:t>» ю</w:t>
      </w:r>
      <w:r w:rsidRPr="00064E82">
        <w:rPr>
          <w:sz w:val="28"/>
          <w:szCs w:val="28"/>
        </w:rPr>
        <w:t>ридически</w:t>
      </w:r>
      <w:r w:rsidRPr="00064E82">
        <w:rPr>
          <w:sz w:val="28"/>
          <w:szCs w:val="28"/>
        </w:rPr>
        <w:t xml:space="preserve">е лица должны обеспечивать выполнение </w:t>
      </w:r>
      <w:r w:rsidRPr="00064E82">
        <w:rPr>
          <w:sz w:val="28"/>
          <w:szCs w:val="28"/>
        </w:rPr>
        <w:t>требований</w:t>
      </w:r>
      <w:r w:rsidRPr="00064E82">
        <w:rPr>
          <w:sz w:val="28"/>
          <w:szCs w:val="28"/>
        </w:rPr>
        <w:t xml:space="preserve"> </w:t>
      </w:r>
      <w:r w:rsidRPr="00064E82">
        <w:rPr>
          <w:sz w:val="28"/>
          <w:szCs w:val="28"/>
        </w:rPr>
        <w:t>к антитеррористической защищенности объектов (территорий) в отношении объектов, находящихся в их собственности или принадлежащих им на ином законном основании</w:t>
      </w:r>
      <w:r w:rsidRPr="00064E82">
        <w:rPr>
          <w:sz w:val="28"/>
          <w:szCs w:val="28"/>
        </w:rPr>
        <w:t>.</w:t>
      </w:r>
    </w:p>
    <w:p w:rsidR="005574A9" w:rsidRPr="00064E82" w:rsidRDefault="005574A9" w:rsidP="006832B9">
      <w:pPr>
        <w:ind w:firstLine="638"/>
        <w:jc w:val="both"/>
        <w:rPr>
          <w:color w:val="000000"/>
          <w:sz w:val="28"/>
          <w:szCs w:val="28"/>
        </w:rPr>
      </w:pPr>
      <w:r w:rsidRPr="00064E82">
        <w:rPr>
          <w:color w:val="000000"/>
          <w:sz w:val="28"/>
          <w:szCs w:val="28"/>
        </w:rPr>
        <w:t xml:space="preserve">Ответственность за обеспечение антитеррористической защиты </w:t>
      </w:r>
      <w:r w:rsidRPr="00064E82">
        <w:rPr>
          <w:sz w:val="28"/>
          <w:szCs w:val="28"/>
        </w:rPr>
        <w:t>оздоровительной организации</w:t>
      </w:r>
      <w:r w:rsidRPr="00064E82">
        <w:rPr>
          <w:color w:val="000000"/>
          <w:sz w:val="28"/>
          <w:szCs w:val="28"/>
        </w:rPr>
        <w:t xml:space="preserve"> несет его руководитель.</w:t>
      </w:r>
    </w:p>
    <w:p w:rsidR="005574A9" w:rsidRPr="005574A9" w:rsidRDefault="005574A9" w:rsidP="006832B9">
      <w:pPr>
        <w:ind w:firstLine="708"/>
        <w:jc w:val="both"/>
        <w:rPr>
          <w:color w:val="000000"/>
          <w:sz w:val="28"/>
          <w:szCs w:val="28"/>
        </w:rPr>
      </w:pPr>
    </w:p>
    <w:p w:rsidR="006832B9" w:rsidRPr="006832B9" w:rsidRDefault="006832B9" w:rsidP="006832B9">
      <w:pPr>
        <w:ind w:firstLine="709"/>
        <w:jc w:val="both"/>
        <w:rPr>
          <w:b/>
          <w:color w:val="000000"/>
          <w:sz w:val="28"/>
          <w:szCs w:val="28"/>
        </w:rPr>
      </w:pPr>
      <w:r w:rsidRPr="006832B9">
        <w:rPr>
          <w:b/>
          <w:color w:val="000000"/>
          <w:sz w:val="28"/>
          <w:szCs w:val="28"/>
        </w:rPr>
        <w:t>2. Обязанности должностных лиц</w:t>
      </w:r>
    </w:p>
    <w:p w:rsidR="005574A9" w:rsidRPr="005574A9" w:rsidRDefault="005574A9" w:rsidP="006832B9">
      <w:pPr>
        <w:ind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 xml:space="preserve">Руководитель </w:t>
      </w:r>
      <w:r w:rsidRPr="005574A9">
        <w:rPr>
          <w:sz w:val="28"/>
          <w:szCs w:val="28"/>
        </w:rPr>
        <w:t>оздоровительной организации</w:t>
      </w:r>
      <w:r w:rsidRPr="005574A9">
        <w:rPr>
          <w:color w:val="000000"/>
          <w:sz w:val="28"/>
          <w:szCs w:val="28"/>
        </w:rPr>
        <w:t xml:space="preserve"> обязан:</w:t>
      </w:r>
    </w:p>
    <w:p w:rsidR="005574A9" w:rsidRPr="005574A9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>- организовать охрану объекта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сигнализации;</w:t>
      </w:r>
    </w:p>
    <w:p w:rsidR="005574A9" w:rsidRPr="005574A9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>- организовать соблюдение пропускного</w:t>
      </w:r>
      <w:r>
        <w:rPr>
          <w:color w:val="000000"/>
          <w:sz w:val="28"/>
          <w:szCs w:val="28"/>
        </w:rPr>
        <w:t xml:space="preserve"> и</w:t>
      </w:r>
      <w:r w:rsidRPr="005574A9">
        <w:rPr>
          <w:color w:val="000000"/>
          <w:sz w:val="28"/>
          <w:szCs w:val="28"/>
        </w:rPr>
        <w:t xml:space="preserve"> внутр</w:t>
      </w:r>
      <w:r>
        <w:rPr>
          <w:color w:val="000000"/>
          <w:sz w:val="28"/>
          <w:szCs w:val="28"/>
        </w:rPr>
        <w:t>иобъектового</w:t>
      </w:r>
      <w:r w:rsidRPr="005574A9">
        <w:rPr>
          <w:color w:val="000000"/>
          <w:sz w:val="28"/>
          <w:szCs w:val="28"/>
        </w:rPr>
        <w:t xml:space="preserve"> режима и распорядка;</w:t>
      </w:r>
    </w:p>
    <w:p w:rsidR="005574A9" w:rsidRPr="005574A9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 xml:space="preserve">- организовать обучение персонала </w:t>
      </w:r>
      <w:r w:rsidRPr="005574A9">
        <w:rPr>
          <w:sz w:val="28"/>
          <w:szCs w:val="28"/>
        </w:rPr>
        <w:t>лагеря</w:t>
      </w:r>
      <w:r w:rsidRPr="005574A9">
        <w:rPr>
          <w:color w:val="000000"/>
          <w:sz w:val="28"/>
          <w:szCs w:val="28"/>
        </w:rPr>
        <w:t xml:space="preserve"> действиям при возникновении чрезвычайных ситуаций;</w:t>
      </w:r>
    </w:p>
    <w:p w:rsidR="005574A9" w:rsidRPr="005574A9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>- утвердить систему звонкового, громкоговорящего оповещения сотрудников для доведения сигналов и соответствующих команд;</w:t>
      </w:r>
    </w:p>
    <w:p w:rsidR="005574A9" w:rsidRPr="005574A9" w:rsidRDefault="005574A9" w:rsidP="006832B9">
      <w:pPr>
        <w:pStyle w:val="a7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 xml:space="preserve">- организовать проведение тренировок персонала </w:t>
      </w:r>
      <w:r w:rsidRPr="005574A9">
        <w:rPr>
          <w:sz w:val="28"/>
          <w:szCs w:val="28"/>
        </w:rPr>
        <w:t>лагеря</w:t>
      </w:r>
      <w:r w:rsidRPr="005574A9">
        <w:rPr>
          <w:color w:val="000000"/>
          <w:sz w:val="28"/>
          <w:szCs w:val="28"/>
        </w:rPr>
        <w:t xml:space="preserve"> по действиям при угрозе или сове</w:t>
      </w:r>
      <w:r w:rsidR="00A931D8">
        <w:rPr>
          <w:color w:val="000000"/>
          <w:sz w:val="28"/>
          <w:szCs w:val="28"/>
        </w:rPr>
        <w:t xml:space="preserve">ршении террористического акта, </w:t>
      </w:r>
      <w:r w:rsidRPr="005574A9">
        <w:rPr>
          <w:color w:val="000000"/>
          <w:sz w:val="28"/>
          <w:szCs w:val="28"/>
        </w:rPr>
        <w:t>экстремистской акции;</w:t>
      </w:r>
    </w:p>
    <w:p w:rsidR="005574A9" w:rsidRPr="005574A9" w:rsidRDefault="00236758" w:rsidP="006832B9">
      <w:pPr>
        <w:tabs>
          <w:tab w:val="center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</w:t>
      </w:r>
      <w:r w:rsidR="005574A9" w:rsidRPr="005574A9">
        <w:rPr>
          <w:sz w:val="28"/>
          <w:szCs w:val="28"/>
        </w:rPr>
        <w:t xml:space="preserve">ть меры по совершенствованию системы мер безопасности и антитеррористической защиты объекта. </w:t>
      </w:r>
    </w:p>
    <w:p w:rsidR="006832B9" w:rsidRPr="005574A9" w:rsidRDefault="006832B9" w:rsidP="006832B9">
      <w:pPr>
        <w:pStyle w:val="a4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На сотрудника, ответственного за выполнение мероприятий по антитеррористической защите оздоровительной организации, возлагаются следующие обязанности: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45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организация работы по обеспечению антитеррористической защиты;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99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территориальными подразделениями органов внутренних дел, Федеральной службы безопасности, 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>МЧС, Росгвардии, муниципальным органом, в ведении которого находится лагерь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, другими органами и организациями, находящимися на территории муниципального образования, по вопросам обеспечения безопасности и антитеррористической защиты оздоровительной организации;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организация и обеспечение охранной деятельности и пропускного режима на территории лагеря;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внесение предложений руководителю оздоровительной организации по совершенствованию системы мер безопасности и антитеррористической зашиты объекта;</w:t>
      </w:r>
    </w:p>
    <w:p w:rsidR="006832B9" w:rsidRPr="005574A9" w:rsidRDefault="006832B9" w:rsidP="006832B9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разработка, в рамках своей компетенции, документов и инструкций по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действиям должностных лиц, персонала лагеря при угрозе или совершении террористического акта, экстремистской акции;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принятие необходимых мер по оснащению лагеря техническими средствами безопасности и обеспечение их нормального функционирования;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координация деятельности сотрудников лагеря при угрозе или совершении террористического акта, экстремистской акции;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разработка планирующей и отчетной документации по вопросам безопасности и антитеррористической зашиты оздоровительной организации;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0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организация и проведение с персоналом занятий и тренировок по действиям при угрозе или совершении террористического акта, экстремистской акции;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размещение наглядной агитации по антитеррористической защите оздоровительной организации, справочной документации по способам и средствам экстренной связи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 правоохранительными органами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помещений оздоровительной организации;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подготовка планов мероприятий, проектов приказов и распоряжений руководителя оздоровительной организации по вопросам антитеррористической защиты;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оздоровительной организации;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обеспечение контроля за правомерным и безопасным использованием помещений оздоровительной организации,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6832B9" w:rsidRPr="005574A9" w:rsidRDefault="006832B9" w:rsidP="006832B9">
      <w:pPr>
        <w:pStyle w:val="a4"/>
        <w:shd w:val="clear" w:color="auto" w:fill="auto"/>
        <w:tabs>
          <w:tab w:val="left" w:pos="102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взаимодействие с общественностью по вопросам обеспечения общественного порядка и антитеррористической защиты оздоровительной организации.</w:t>
      </w:r>
    </w:p>
    <w:p w:rsidR="005574A9" w:rsidRDefault="005574A9" w:rsidP="006832B9">
      <w:pPr>
        <w:tabs>
          <w:tab w:val="center" w:pos="851"/>
        </w:tabs>
        <w:jc w:val="both"/>
        <w:rPr>
          <w:sz w:val="28"/>
          <w:szCs w:val="28"/>
        </w:rPr>
      </w:pPr>
    </w:p>
    <w:p w:rsidR="00376512" w:rsidRPr="00376512" w:rsidRDefault="00D75353" w:rsidP="006832B9">
      <w:pPr>
        <w:pStyle w:val="a4"/>
        <w:shd w:val="clear" w:color="auto" w:fill="auto"/>
        <w:spacing w:before="0" w:line="240" w:lineRule="auto"/>
        <w:ind w:firstLine="680"/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76512">
        <w:rPr>
          <w:rStyle w:val="a6"/>
          <w:rFonts w:ascii="Times New Roman" w:hAnsi="Times New Roman" w:cs="Times New Roman"/>
          <w:b/>
          <w:color w:val="000000"/>
          <w:sz w:val="28"/>
          <w:szCs w:val="28"/>
        </w:rPr>
        <w:t>. Документы</w:t>
      </w:r>
    </w:p>
    <w:p w:rsidR="005574A9" w:rsidRPr="005574A9" w:rsidRDefault="005574A9" w:rsidP="006832B9">
      <w:pPr>
        <w:pStyle w:val="a4"/>
        <w:shd w:val="clear" w:color="auto" w:fill="auto"/>
        <w:spacing w:before="0" w:line="240" w:lineRule="auto"/>
        <w:ind w:firstLine="68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376512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над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>лежащей</w:t>
      </w:r>
      <w:r w:rsidR="00376512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организации антитеррористической защиты 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организации отдыха 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76512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оздоровления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детей рекомендуется иметь следующие документы:</w:t>
      </w:r>
    </w:p>
    <w:p w:rsidR="002F6178" w:rsidRPr="005574A9" w:rsidRDefault="001D7FA2" w:rsidP="002F6178">
      <w:pPr>
        <w:ind w:firstLine="709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- </w:t>
      </w:r>
      <w:r w:rsidR="002F6178" w:rsidRPr="005574A9">
        <w:rPr>
          <w:rStyle w:val="a6"/>
          <w:color w:val="000000"/>
          <w:sz w:val="28"/>
          <w:szCs w:val="28"/>
        </w:rPr>
        <w:t>паспорт безопасности лагеря</w:t>
      </w:r>
      <w:r w:rsidR="002F6178">
        <w:rPr>
          <w:rStyle w:val="a6"/>
          <w:color w:val="000000"/>
          <w:sz w:val="28"/>
          <w:szCs w:val="28"/>
        </w:rPr>
        <w:t xml:space="preserve"> (с приложением схем</w:t>
      </w:r>
      <w:r w:rsidR="002F6178" w:rsidRPr="005574A9">
        <w:rPr>
          <w:rStyle w:val="a6"/>
          <w:color w:val="000000"/>
          <w:sz w:val="28"/>
          <w:szCs w:val="28"/>
        </w:rPr>
        <w:t xml:space="preserve"> помещений лагеря</w:t>
      </w:r>
      <w:r w:rsidR="002F6178">
        <w:rPr>
          <w:rStyle w:val="a6"/>
          <w:color w:val="000000"/>
          <w:sz w:val="28"/>
          <w:szCs w:val="28"/>
        </w:rPr>
        <w:t>, указанием потенциально опасных и критически важных мест</w:t>
      </w:r>
      <w:r w:rsidR="002F6178" w:rsidRPr="002F6178">
        <w:rPr>
          <w:rStyle w:val="a6"/>
          <w:color w:val="000000"/>
          <w:sz w:val="28"/>
          <w:szCs w:val="28"/>
        </w:rPr>
        <w:t xml:space="preserve"> </w:t>
      </w:r>
      <w:r w:rsidR="002F6178">
        <w:rPr>
          <w:rStyle w:val="a6"/>
          <w:color w:val="000000"/>
          <w:sz w:val="28"/>
          <w:szCs w:val="28"/>
        </w:rPr>
        <w:t>видов</w:t>
      </w:r>
      <w:r w:rsidR="002F6178" w:rsidRPr="005574A9">
        <w:rPr>
          <w:rStyle w:val="a6"/>
          <w:color w:val="000000"/>
          <w:sz w:val="28"/>
          <w:szCs w:val="28"/>
        </w:rPr>
        <w:t xml:space="preserve"> </w:t>
      </w:r>
      <w:r w:rsidR="002F6178">
        <w:rPr>
          <w:rStyle w:val="a6"/>
          <w:color w:val="000000"/>
          <w:sz w:val="28"/>
          <w:szCs w:val="28"/>
        </w:rPr>
        <w:t xml:space="preserve">и способов их </w:t>
      </w:r>
      <w:r w:rsidR="002F6178" w:rsidRPr="005574A9">
        <w:rPr>
          <w:rStyle w:val="a6"/>
          <w:color w:val="000000"/>
          <w:sz w:val="28"/>
          <w:szCs w:val="28"/>
        </w:rPr>
        <w:t>охраны</w:t>
      </w:r>
      <w:r w:rsidR="002F6178">
        <w:rPr>
          <w:rStyle w:val="a6"/>
          <w:color w:val="000000"/>
          <w:sz w:val="28"/>
          <w:szCs w:val="28"/>
        </w:rPr>
        <w:t>);</w:t>
      </w:r>
    </w:p>
    <w:p w:rsidR="005574A9" w:rsidRDefault="001D7FA2" w:rsidP="002F6178">
      <w:pPr>
        <w:pStyle w:val="a4"/>
        <w:shd w:val="clear" w:color="auto" w:fill="auto"/>
        <w:tabs>
          <w:tab w:val="left" w:pos="104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- 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(инструкцию)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об организации пропускного </w:t>
      </w:r>
      <w:r w:rsidR="00376512">
        <w:rPr>
          <w:rStyle w:val="a6"/>
          <w:rFonts w:ascii="Times New Roman" w:hAnsi="Times New Roman" w:cs="Times New Roman"/>
          <w:color w:val="000000"/>
          <w:sz w:val="28"/>
          <w:szCs w:val="28"/>
        </w:rPr>
        <w:t>и внутриобъектового режимов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в лагере;</w:t>
      </w:r>
    </w:p>
    <w:p w:rsidR="001D7FA2" w:rsidRPr="005574A9" w:rsidRDefault="001D7FA2" w:rsidP="002F6178">
      <w:pPr>
        <w:pStyle w:val="a4"/>
        <w:shd w:val="clear" w:color="auto" w:fill="auto"/>
        <w:tabs>
          <w:tab w:val="left" w:pos="104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- список телефонов экстренных служб;</w:t>
      </w:r>
    </w:p>
    <w:p w:rsidR="002F6178" w:rsidRPr="005574A9" w:rsidRDefault="001D7FA2" w:rsidP="002F6178">
      <w:pPr>
        <w:pStyle w:val="a4"/>
        <w:shd w:val="clear" w:color="auto" w:fill="auto"/>
        <w:tabs>
          <w:tab w:val="left" w:pos="1025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- </w:t>
      </w:r>
      <w:r w:rsidR="002F6178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инструкци</w:t>
      </w:r>
      <w:r w:rsidR="002F6178">
        <w:rPr>
          <w:rStyle w:val="a6"/>
          <w:rFonts w:ascii="Times New Roman" w:hAnsi="Times New Roman" w:cs="Times New Roman"/>
          <w:color w:val="000000"/>
          <w:sz w:val="28"/>
          <w:szCs w:val="28"/>
        </w:rPr>
        <w:t>ю (памятку</w:t>
      </w:r>
      <w:r w:rsidR="002F6178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) по </w:t>
      </w:r>
      <w:r w:rsidR="002F617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первоочередным </w:t>
      </w:r>
      <w:r w:rsidR="002F6178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действиям персонала в чрезвычайных ситуациях</w:t>
      </w:r>
      <w:r w:rsidR="002F6178">
        <w:rPr>
          <w:rStyle w:val="a6"/>
          <w:rFonts w:ascii="Times New Roman" w:hAnsi="Times New Roman" w:cs="Times New Roman"/>
          <w:color w:val="000000"/>
          <w:sz w:val="28"/>
          <w:szCs w:val="28"/>
        </w:rPr>
        <w:t>, в том числе при поступлении угрозы совершения террористического акта либо его совершении</w:t>
      </w:r>
      <w:r w:rsidR="002F6178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F6178" w:rsidRPr="005574A9" w:rsidRDefault="002F6178" w:rsidP="002F6178">
      <w:pPr>
        <w:pStyle w:val="a4"/>
        <w:shd w:val="clear" w:color="auto" w:fill="auto"/>
        <w:tabs>
          <w:tab w:val="left" w:pos="104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план эвакуации персонала и посетителей лагеря при возникновении чрезвычайной ситуации (террористического акта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>, поступлении угрозы его совершения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5574A9" w:rsidRPr="005574A9" w:rsidRDefault="005574A9" w:rsidP="002F6178">
      <w:pPr>
        <w:pStyle w:val="a4"/>
        <w:shd w:val="clear" w:color="auto" w:fill="auto"/>
        <w:tabs>
          <w:tab w:val="left" w:pos="103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план </w:t>
      </w:r>
      <w:r w:rsidR="002F6178">
        <w:rPr>
          <w:rStyle w:val="a6"/>
          <w:rFonts w:ascii="Times New Roman" w:hAnsi="Times New Roman" w:cs="Times New Roman"/>
          <w:color w:val="000000"/>
          <w:sz w:val="28"/>
          <w:szCs w:val="28"/>
        </w:rPr>
        <w:t>действий персонала при введении уровней террористической опасности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4A9" w:rsidRPr="005574A9" w:rsidRDefault="005574A9" w:rsidP="002F6178">
      <w:pPr>
        <w:pStyle w:val="a4"/>
        <w:shd w:val="clear" w:color="auto" w:fill="auto"/>
        <w:tabs>
          <w:tab w:val="left" w:pos="103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функциональные обязанности сотрудника учреждения, ответственного за выполнение мероприятий по антитеррористической защите организации отдыха детей и их оздоровления;</w:t>
      </w:r>
    </w:p>
    <w:p w:rsidR="005574A9" w:rsidRPr="005574A9" w:rsidRDefault="005574A9" w:rsidP="002F6178">
      <w:pPr>
        <w:pStyle w:val="a4"/>
        <w:shd w:val="clear" w:color="auto" w:fill="auto"/>
        <w:tabs>
          <w:tab w:val="left" w:pos="103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должностные инструкции сотрудника, подразделения охраны 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охранного предприятия);</w:t>
      </w:r>
    </w:p>
    <w:p w:rsidR="005574A9" w:rsidRPr="005574A9" w:rsidRDefault="005574A9" w:rsidP="006832B9">
      <w:pPr>
        <w:rPr>
          <w:rStyle w:val="a6"/>
          <w:b/>
          <w:color w:val="000000"/>
          <w:sz w:val="28"/>
          <w:szCs w:val="28"/>
        </w:rPr>
      </w:pPr>
    </w:p>
    <w:p w:rsidR="005574A9" w:rsidRDefault="00D75353" w:rsidP="002F6178">
      <w:pPr>
        <w:pStyle w:val="70"/>
        <w:shd w:val="clear" w:color="auto" w:fill="auto"/>
        <w:spacing w:before="0" w:after="0" w:line="240" w:lineRule="auto"/>
        <w:ind w:firstLine="709"/>
        <w:jc w:val="both"/>
        <w:rPr>
          <w:rStyle w:val="7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6832B9" w:rsidRPr="006832B9">
        <w:rPr>
          <w:rStyle w:val="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5574A9" w:rsidRPr="006832B9">
        <w:rPr>
          <w:rStyle w:val="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Меры инженерно-технической </w:t>
      </w:r>
      <w:r w:rsidR="006832B9" w:rsidRPr="006832B9">
        <w:rPr>
          <w:rStyle w:val="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укрепленности в</w:t>
      </w:r>
      <w:r w:rsidR="005574A9" w:rsidRPr="006832B9">
        <w:rPr>
          <w:rStyle w:val="7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организации отдыха детей и их оздоровления</w:t>
      </w:r>
    </w:p>
    <w:p w:rsidR="005574A9" w:rsidRPr="005574A9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Инженерно-техническая укрепленность объекта —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</w:t>
      </w:r>
      <w:r w:rsidR="00236758">
        <w:rPr>
          <w:rStyle w:val="a6"/>
          <w:rFonts w:ascii="Times New Roman" w:hAnsi="Times New Roman" w:cs="Times New Roman"/>
          <w:color w:val="000000"/>
          <w:sz w:val="28"/>
          <w:szCs w:val="28"/>
        </w:rPr>
        <w:t>здоровительное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учреждение, взлому и другим преступным посягательствам.</w:t>
      </w:r>
    </w:p>
    <w:p w:rsidR="005574A9" w:rsidRPr="005574A9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Основой обеспечения надежной защиты оздоровительной организации от угроз террористического характера и иных посягательств экстремистского характера является их надлежащая инженерно-техническая укрепленность в сочетании с оборудованием данного лагеря системами охранной и тревожной сигнализации.</w:t>
      </w:r>
    </w:p>
    <w:p w:rsidR="005574A9" w:rsidRPr="005574A9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Организация и проведение противопожарных мероприятий, включая оснащение лагеря системой пожарной сигнализации, осуществляется в соответствии с действующими нормативными документами МЧС России.</w:t>
      </w:r>
    </w:p>
    <w:p w:rsidR="005574A9" w:rsidRPr="005574A9" w:rsidRDefault="005574A9" w:rsidP="006832B9">
      <w:pPr>
        <w:pStyle w:val="a4"/>
        <w:shd w:val="clear" w:color="auto" w:fill="auto"/>
        <w:spacing w:before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5574A9" w:rsidRPr="00236758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236758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Ограждени</w:t>
      </w:r>
      <w:r w:rsidR="001D7FA2" w:rsidRPr="00236758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Pr="00236758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территории.</w:t>
      </w:r>
    </w:p>
    <w:p w:rsidR="005574A9" w:rsidRPr="005574A9" w:rsidRDefault="001D7FA2" w:rsidP="001D7FA2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В о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здоровительны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х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ях рекомендуется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иметь ограждение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по периметру территории 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высотой не ниже </w:t>
      </w:r>
      <w:smartTag w:uri="urn:schemas-microsoft-com:office:smarttags" w:element="metricconverter">
        <w:smartTagPr>
          <w:attr w:name="ProductID" w:val="150 см"/>
        </w:smartTagPr>
        <w:r w:rsidR="005574A9" w:rsidRPr="005574A9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150 см</w:t>
        </w:r>
      </w:smartTag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4A9" w:rsidRPr="005574A9" w:rsidRDefault="005574A9" w:rsidP="001D7FA2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Ограждение должно быть сплошным и исключать 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несанкционированные проход </w:t>
      </w:r>
      <w:r w:rsidR="001D7FA2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на территорию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людей, диких животных, прое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зд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автотранспорта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4A9" w:rsidRPr="005574A9" w:rsidRDefault="005574A9" w:rsidP="001D7FA2">
      <w:pPr>
        <w:pStyle w:val="a4"/>
        <w:shd w:val="clear" w:color="auto" w:fill="auto"/>
        <w:tabs>
          <w:tab w:val="left" w:pos="110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Ворота 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для проезда автотранспорта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устанавливаются на автомобильных въездах на территорию учреждения. В случае наличия в воротах калитки для прохода людей, ворота должны быть закрытыми и открываться только для въезда-выезда транспорта.</w:t>
      </w:r>
    </w:p>
    <w:p w:rsidR="005574A9" w:rsidRPr="005574A9" w:rsidRDefault="005574A9" w:rsidP="001D7FA2">
      <w:pPr>
        <w:pStyle w:val="a4"/>
        <w:shd w:val="clear" w:color="auto" w:fill="auto"/>
        <w:tabs>
          <w:tab w:val="left" w:pos="104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При использовании замков в качестве запирающих устройств ворот, следует устанавливать замки гаражного типа или навесные.</w:t>
      </w:r>
    </w:p>
    <w:p w:rsidR="005574A9" w:rsidRPr="005574A9" w:rsidRDefault="005574A9" w:rsidP="001D7FA2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Калитка </w:t>
      </w:r>
      <w:r w:rsidR="00236758">
        <w:rPr>
          <w:rStyle w:val="a6"/>
          <w:rFonts w:ascii="Times New Roman" w:hAnsi="Times New Roman" w:cs="Times New Roman"/>
          <w:color w:val="000000"/>
          <w:sz w:val="28"/>
          <w:szCs w:val="28"/>
        </w:rPr>
        <w:t>должна запира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т</w:t>
      </w:r>
      <w:r w:rsidR="00236758">
        <w:rPr>
          <w:rStyle w:val="a6"/>
          <w:rFonts w:ascii="Times New Roman" w:hAnsi="Times New Roman" w:cs="Times New Roman"/>
          <w:color w:val="000000"/>
          <w:sz w:val="28"/>
          <w:szCs w:val="28"/>
        </w:rPr>
        <w:t>ь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ся на врезной, накладной замок или на засо</w:t>
      </w:r>
      <w:r w:rsidR="00236758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 навесным замком, ключи храни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т</w:t>
      </w:r>
      <w:r w:rsidR="00236758">
        <w:rPr>
          <w:rStyle w:val="a6"/>
          <w:rFonts w:ascii="Times New Roman" w:hAnsi="Times New Roman" w:cs="Times New Roman"/>
          <w:color w:val="000000"/>
          <w:sz w:val="28"/>
          <w:szCs w:val="28"/>
        </w:rPr>
        <w:t>ь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ся у 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>охранника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7FA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работника лагеря,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ответственного за безопасность, руководителя лагеря.</w:t>
      </w:r>
    </w:p>
    <w:p w:rsidR="005574A9" w:rsidRDefault="005574A9" w:rsidP="001D7FA2">
      <w:pPr>
        <w:pStyle w:val="60"/>
        <w:shd w:val="clear" w:color="auto" w:fill="auto"/>
        <w:spacing w:before="0"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74A9" w:rsidRPr="008A7BDC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8A7BD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lastRenderedPageBreak/>
        <w:t>Освещение</w:t>
      </w:r>
    </w:p>
    <w:p w:rsidR="005574A9" w:rsidRPr="005574A9" w:rsidRDefault="005574A9" w:rsidP="00CA64EE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Необходимо наличие наружного и</w:t>
      </w:r>
      <w:r w:rsidR="00CA64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скусственного освещения на всей территории лагеря</w:t>
      </w:r>
      <w:r w:rsidRPr="005574A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, в том числе воз</w:t>
      </w:r>
      <w:r w:rsidR="00CA64E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ле надворных туалетов (если таки</w:t>
      </w:r>
      <w:r w:rsidRPr="005574A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е имеются).</w:t>
      </w:r>
    </w:p>
    <w:p w:rsidR="005574A9" w:rsidRDefault="005574A9" w:rsidP="006832B9">
      <w:pPr>
        <w:pStyle w:val="70"/>
        <w:shd w:val="clear" w:color="auto" w:fill="auto"/>
        <w:spacing w:before="0" w:after="0" w:line="240" w:lineRule="auto"/>
        <w:jc w:val="left"/>
        <w:rPr>
          <w:rStyle w:val="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574A9" w:rsidRPr="00236758" w:rsidRDefault="00CA64EE" w:rsidP="00CA64EE">
      <w:pPr>
        <w:pStyle w:val="7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36758">
        <w:rPr>
          <w:rStyle w:val="7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Технические</w:t>
      </w:r>
      <w:r w:rsidR="005574A9" w:rsidRPr="00236758">
        <w:rPr>
          <w:rStyle w:val="7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средства охранной и тревожной сигнализации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5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Для оперативной передачи сообщений на ПЦО ОВО</w:t>
      </w:r>
      <w:r w:rsidR="00236758">
        <w:rPr>
          <w:rStyle w:val="a6"/>
          <w:rFonts w:ascii="Times New Roman" w:hAnsi="Times New Roman" w:cs="Times New Roman"/>
          <w:color w:val="000000"/>
          <w:sz w:val="28"/>
          <w:szCs w:val="28"/>
        </w:rPr>
        <w:t>, ЧОП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или дежурную часть органа внутренних дел о противоправных действиях объект должен оборудоваться устройствами тревожной сигнализации (ТС): механическими кнопками, радиокнопками, радио брелоками, мобильными телефонными система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>т.д.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574A9" w:rsidRPr="005574A9" w:rsidRDefault="005574A9" w:rsidP="00CA64EE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Система трево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>жной сигнализации организуется «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без права отключения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>»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143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Устройства тревожной сигнализации на объекте </w:t>
      </w:r>
      <w:r w:rsidRPr="005574A9">
        <w:rPr>
          <w:rStyle w:val="10"/>
          <w:b w:val="0"/>
          <w:i w:val="0"/>
          <w:color w:val="000000"/>
          <w:sz w:val="28"/>
          <w:szCs w:val="28"/>
        </w:rPr>
        <w:t xml:space="preserve">рекомендуется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устанавливать: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22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на посту охраны;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08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в кабинетах руководителя учреждения;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99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в других местах по указанию руководителя учреждения или по рекомендации сотрудника охраны.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105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Систему видеонаблюдения, обеспечивающую передачу визуальной информации о состоянии охраняемой зоны 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>на всей территории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лагеря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на видеомонитор с регистрацией видеоинформации специальными регистрирующими устройствами, позволяющи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>ми хранить информацию не менее 3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0 суток, рекомендуется устанавливать на посту охраны.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10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5574A9">
        <w:rPr>
          <w:rStyle w:val="a6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контроля доступа, обеспечивающая блокировку возможных путей несанкционированного проникновения, </w:t>
      </w:r>
      <w:proofErr w:type="spellStart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металлодетекторы</w:t>
      </w:r>
      <w:proofErr w:type="spellEnd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арочного типа, реагирующие на проносимое оружие и взрывные устройства, устанавливаются на п</w:t>
      </w:r>
      <w:r w:rsidR="00CA64EE">
        <w:rPr>
          <w:rStyle w:val="a6"/>
          <w:rFonts w:ascii="Times New Roman" w:hAnsi="Times New Roman" w:cs="Times New Roman"/>
          <w:color w:val="000000"/>
          <w:sz w:val="28"/>
          <w:szCs w:val="28"/>
        </w:rPr>
        <w:t>ервом этаже на входе в организацию.</w:t>
      </w:r>
    </w:p>
    <w:p w:rsidR="005574A9" w:rsidRPr="005574A9" w:rsidRDefault="005574A9" w:rsidP="006832B9">
      <w:pPr>
        <w:pStyle w:val="70"/>
        <w:shd w:val="clear" w:color="auto" w:fill="auto"/>
        <w:spacing w:before="0" w:after="0" w:line="240" w:lineRule="auto"/>
        <w:ind w:firstLine="0"/>
        <w:jc w:val="both"/>
        <w:rPr>
          <w:rStyle w:val="a6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5574A9" w:rsidRPr="00236758" w:rsidRDefault="005574A9" w:rsidP="006832B9">
      <w:pPr>
        <w:pStyle w:val="70"/>
        <w:shd w:val="clear" w:color="auto" w:fill="auto"/>
        <w:spacing w:before="0" w:after="0" w:line="240" w:lineRule="auto"/>
        <w:ind w:firstLine="708"/>
        <w:jc w:val="both"/>
        <w:rPr>
          <w:rStyle w:val="7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236758">
        <w:rPr>
          <w:rStyle w:val="7"/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Система оповещения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Система оповещения в лагере создается для оперативного информирования персонала и посетителей о возникшей или приближающейся внештатной ситуации (аварии, пожаре, </w:t>
      </w:r>
      <w:r w:rsidR="006C0710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стихийном бедствии, нападении,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террористическом акте) и координации их действий. Порядок оповещения определяется руководителем лагеря.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1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Оповещение персонала и посетителей, находящихся в лагере, должно осуществляться с помощью технических средств, которые должны обеспечивать: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99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трансляцию речевой информации или специального звукового сигнала о характере опасности.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1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Эвакуация персонала и посетителей лагеря по сигналам оповещения должна сопровождаться: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0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передачей специального звукового сигнала, утвержденного руководителем учреждения, направленных на предотвращение паники и других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явлений, усложняющих процесс эвакуации (скопление людей в проходах, тамбурах, на лестничных клетках и другие местах);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013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открыванием дверей дополнительных эвакуационных выходов.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15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Сигналы оповещения должны отличаться от сигналов другого назначения. Количество </w:t>
      </w:r>
      <w:proofErr w:type="spellStart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оповещателей</w:t>
      </w:r>
      <w:proofErr w:type="spellEnd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, их мощность должны обеспечивать необходимую слышимость во всех местах постоянного или временного пребывания.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98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На территории следует применять рупорные громкоговорители.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Оповещатели</w:t>
      </w:r>
      <w:proofErr w:type="spellEnd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не должны иметь регуляторов громкости.</w:t>
      </w:r>
    </w:p>
    <w:p w:rsidR="005574A9" w:rsidRPr="005574A9" w:rsidRDefault="005574A9" w:rsidP="00CA64EE">
      <w:pPr>
        <w:pStyle w:val="a4"/>
        <w:shd w:val="clear" w:color="auto" w:fill="auto"/>
        <w:tabs>
          <w:tab w:val="left" w:pos="1201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Управление системой оповещения должно осуществляться из помещения охраны, вахты или другого специального помещения.</w:t>
      </w:r>
    </w:p>
    <w:p w:rsidR="006C0710" w:rsidRPr="005574A9" w:rsidRDefault="006C0710" w:rsidP="00CA64EE">
      <w:pPr>
        <w:ind w:firstLine="709"/>
        <w:rPr>
          <w:sz w:val="28"/>
          <w:szCs w:val="28"/>
        </w:rPr>
      </w:pPr>
      <w:bookmarkStart w:id="0" w:name="bookmark1"/>
    </w:p>
    <w:bookmarkEnd w:id="0"/>
    <w:p w:rsidR="00D75353" w:rsidRDefault="00D75353" w:rsidP="00D75353">
      <w:pPr>
        <w:tabs>
          <w:tab w:val="center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832B9">
        <w:rPr>
          <w:b/>
          <w:sz w:val="28"/>
          <w:szCs w:val="28"/>
        </w:rPr>
        <w:t>. Организация охраны</w:t>
      </w:r>
    </w:p>
    <w:p w:rsidR="00D75353" w:rsidRDefault="00D75353" w:rsidP="00D75353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 xml:space="preserve">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посягательств, в </w:t>
      </w:r>
      <w:proofErr w:type="spellStart"/>
      <w:r w:rsidRPr="005574A9">
        <w:rPr>
          <w:color w:val="000000"/>
          <w:sz w:val="28"/>
          <w:szCs w:val="28"/>
        </w:rPr>
        <w:t>т.ч</w:t>
      </w:r>
      <w:proofErr w:type="spellEnd"/>
      <w:r w:rsidRPr="005574A9">
        <w:rPr>
          <w:color w:val="000000"/>
          <w:sz w:val="28"/>
          <w:szCs w:val="28"/>
        </w:rPr>
        <w:t xml:space="preserve">. экстремистского характера, а также возникновения чрезвычайных ситуаций. </w:t>
      </w:r>
    </w:p>
    <w:p w:rsidR="00D75353" w:rsidRPr="005574A9" w:rsidRDefault="00D75353" w:rsidP="00D75353">
      <w:pPr>
        <w:shd w:val="clear" w:color="auto" w:fill="FFFFFF"/>
        <w:ind w:firstLine="696"/>
        <w:jc w:val="both"/>
        <w:rPr>
          <w:sz w:val="28"/>
          <w:szCs w:val="28"/>
        </w:rPr>
      </w:pPr>
      <w:r w:rsidRPr="005574A9">
        <w:rPr>
          <w:color w:val="000000"/>
          <w:spacing w:val="-1"/>
          <w:sz w:val="28"/>
          <w:szCs w:val="28"/>
        </w:rPr>
        <w:t>Основными задачами охраны являются:</w:t>
      </w:r>
    </w:p>
    <w:p w:rsidR="00D75353" w:rsidRDefault="00D75353" w:rsidP="00D75353">
      <w:pPr>
        <w:shd w:val="clear" w:color="auto" w:fill="FFFFFF"/>
        <w:ind w:firstLine="638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>- защита охраняемых</w:t>
      </w:r>
      <w:r w:rsidRPr="005574A9">
        <w:rPr>
          <w:sz w:val="28"/>
          <w:szCs w:val="28"/>
        </w:rPr>
        <w:t xml:space="preserve"> учреждений</w:t>
      </w:r>
      <w:r w:rsidRPr="00683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Pr="005574A9">
        <w:rPr>
          <w:color w:val="000000"/>
          <w:sz w:val="28"/>
          <w:szCs w:val="28"/>
        </w:rPr>
        <w:t>противоправных посягательств</w:t>
      </w:r>
      <w:r>
        <w:rPr>
          <w:color w:val="000000"/>
          <w:sz w:val="28"/>
          <w:szCs w:val="28"/>
        </w:rPr>
        <w:t>;</w:t>
      </w:r>
    </w:p>
    <w:p w:rsidR="00D75353" w:rsidRPr="005574A9" w:rsidRDefault="00D75353" w:rsidP="00D75353">
      <w:pPr>
        <w:shd w:val="clear" w:color="auto" w:fill="FFFFFF"/>
        <w:ind w:firstLine="6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574A9">
        <w:rPr>
          <w:color w:val="000000"/>
          <w:spacing w:val="4"/>
          <w:sz w:val="28"/>
          <w:szCs w:val="28"/>
        </w:rPr>
        <w:t xml:space="preserve"> предупреждение и пресечение </w:t>
      </w:r>
      <w:r>
        <w:rPr>
          <w:color w:val="000000"/>
          <w:spacing w:val="4"/>
          <w:sz w:val="28"/>
          <w:szCs w:val="28"/>
        </w:rPr>
        <w:t xml:space="preserve">преступлений </w:t>
      </w:r>
      <w:r w:rsidRPr="005574A9">
        <w:rPr>
          <w:color w:val="000000"/>
          <w:spacing w:val="4"/>
          <w:sz w:val="28"/>
          <w:szCs w:val="28"/>
        </w:rPr>
        <w:t xml:space="preserve">и административных </w:t>
      </w:r>
      <w:r w:rsidRPr="005574A9">
        <w:rPr>
          <w:color w:val="000000"/>
          <w:spacing w:val="-1"/>
          <w:sz w:val="28"/>
          <w:szCs w:val="28"/>
        </w:rPr>
        <w:t>правонарушений на охраняемых объектах;</w:t>
      </w:r>
    </w:p>
    <w:p w:rsidR="00D75353" w:rsidRPr="005574A9" w:rsidRDefault="00D75353" w:rsidP="00D75353">
      <w:pPr>
        <w:shd w:val="clear" w:color="auto" w:fill="FFFFFF"/>
        <w:ind w:firstLine="638"/>
        <w:jc w:val="both"/>
        <w:rPr>
          <w:color w:val="000000"/>
          <w:spacing w:val="-2"/>
          <w:sz w:val="28"/>
          <w:szCs w:val="28"/>
        </w:rPr>
      </w:pPr>
      <w:r w:rsidRPr="005574A9">
        <w:rPr>
          <w:color w:val="000000"/>
          <w:spacing w:val="1"/>
          <w:sz w:val="28"/>
          <w:szCs w:val="28"/>
        </w:rPr>
        <w:t xml:space="preserve">- обеспечение </w:t>
      </w:r>
      <w:r>
        <w:rPr>
          <w:color w:val="000000"/>
          <w:spacing w:val="1"/>
          <w:sz w:val="28"/>
          <w:szCs w:val="28"/>
        </w:rPr>
        <w:t>пропускного и внутриобъектового режима на охраняемом объекте</w:t>
      </w:r>
      <w:r w:rsidRPr="005574A9">
        <w:rPr>
          <w:color w:val="000000"/>
          <w:spacing w:val="-2"/>
          <w:sz w:val="28"/>
          <w:szCs w:val="28"/>
        </w:rPr>
        <w:t>.</w:t>
      </w:r>
    </w:p>
    <w:p w:rsidR="00D75353" w:rsidRPr="005574A9" w:rsidRDefault="00D75353" w:rsidP="00D75353">
      <w:pPr>
        <w:tabs>
          <w:tab w:val="center" w:pos="851"/>
        </w:tabs>
        <w:ind w:firstLine="709"/>
        <w:jc w:val="both"/>
        <w:rPr>
          <w:color w:val="000000"/>
          <w:sz w:val="28"/>
          <w:szCs w:val="28"/>
        </w:rPr>
      </w:pPr>
      <w:r w:rsidRPr="005574A9">
        <w:rPr>
          <w:color w:val="000000"/>
          <w:sz w:val="28"/>
          <w:szCs w:val="28"/>
        </w:rPr>
        <w:t xml:space="preserve">Охрана объектов может осуществляться </w:t>
      </w:r>
      <w:r w:rsidRPr="005574A9">
        <w:rPr>
          <w:sz w:val="28"/>
          <w:szCs w:val="28"/>
        </w:rPr>
        <w:t xml:space="preserve">частными охранными организациями (ЧОО), имеющими лицензию на ведение охранной деятельности, </w:t>
      </w:r>
      <w:r>
        <w:rPr>
          <w:sz w:val="28"/>
          <w:szCs w:val="28"/>
        </w:rPr>
        <w:t xml:space="preserve">а также </w:t>
      </w:r>
      <w:r w:rsidRPr="005574A9">
        <w:rPr>
          <w:sz w:val="28"/>
          <w:szCs w:val="28"/>
        </w:rPr>
        <w:t>штатными сторожами и вахтерами, с помощью технических средств посредством</w:t>
      </w:r>
      <w:r w:rsidRPr="005574A9">
        <w:rPr>
          <w:color w:val="000000"/>
          <w:sz w:val="28"/>
          <w:szCs w:val="28"/>
        </w:rPr>
        <w:t xml:space="preserve">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D75353" w:rsidRPr="005574A9" w:rsidRDefault="00D75353" w:rsidP="00D75353">
      <w:pPr>
        <w:tabs>
          <w:tab w:val="center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Охранное предприятие</w:t>
      </w:r>
      <w:r w:rsidRPr="005574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несе</w:t>
      </w:r>
      <w:r w:rsidRPr="005574A9">
        <w:rPr>
          <w:color w:val="000000"/>
          <w:sz w:val="28"/>
          <w:szCs w:val="28"/>
        </w:rPr>
        <w:t>т ответственность согласно договору на охрану объекта</w:t>
      </w:r>
      <w:r>
        <w:rPr>
          <w:color w:val="000000"/>
          <w:sz w:val="28"/>
          <w:szCs w:val="28"/>
        </w:rPr>
        <w:t>,</w:t>
      </w:r>
      <w:r w:rsidRPr="005574A9">
        <w:rPr>
          <w:color w:val="000000"/>
          <w:sz w:val="28"/>
          <w:szCs w:val="28"/>
        </w:rPr>
        <w:t xml:space="preserve"> штатные сторожа, вахтеры </w:t>
      </w:r>
      <w:r>
        <w:rPr>
          <w:color w:val="000000"/>
          <w:sz w:val="28"/>
          <w:szCs w:val="28"/>
        </w:rPr>
        <w:t>– согласно</w:t>
      </w:r>
      <w:r w:rsidRPr="005574A9">
        <w:rPr>
          <w:color w:val="000000"/>
          <w:sz w:val="28"/>
          <w:szCs w:val="28"/>
        </w:rPr>
        <w:t xml:space="preserve"> функциональным обязанностям.</w:t>
      </w:r>
    </w:p>
    <w:p w:rsidR="005574A9" w:rsidRPr="00D75353" w:rsidRDefault="005574A9" w:rsidP="006832B9">
      <w:pPr>
        <w:pStyle w:val="70"/>
        <w:shd w:val="clear" w:color="auto" w:fill="auto"/>
        <w:spacing w:before="0"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D75353">
        <w:rPr>
          <w:rStyle w:val="7"/>
          <w:rFonts w:ascii="Times New Roman" w:hAnsi="Times New Roman" w:cs="Times New Roman"/>
          <w:bCs/>
          <w:iCs/>
          <w:color w:val="000000"/>
          <w:sz w:val="28"/>
          <w:szCs w:val="28"/>
        </w:rPr>
        <w:t>Обязанности сотрудника, осуществляющего охрану оздоровительной организации (далее</w:t>
      </w:r>
      <w:r w:rsidRPr="00D75353">
        <w:rPr>
          <w:rStyle w:val="75"/>
          <w:bCs/>
          <w:iCs/>
          <w:color w:val="000000"/>
          <w:sz w:val="28"/>
          <w:szCs w:val="28"/>
        </w:rPr>
        <w:t xml:space="preserve"> - </w:t>
      </w:r>
      <w:r w:rsidRPr="00D75353">
        <w:rPr>
          <w:rStyle w:val="7"/>
          <w:rFonts w:ascii="Times New Roman" w:hAnsi="Times New Roman" w:cs="Times New Roman"/>
          <w:bCs/>
          <w:iCs/>
          <w:color w:val="000000"/>
          <w:sz w:val="28"/>
          <w:szCs w:val="28"/>
        </w:rPr>
        <w:t>охранник) оп</w:t>
      </w:r>
      <w:r w:rsidRPr="00D75353">
        <w:rPr>
          <w:rStyle w:val="a6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ределяются должностной инструкцией, положением об организации пропускного режима.</w:t>
      </w:r>
    </w:p>
    <w:p w:rsidR="005574A9" w:rsidRPr="005574A9" w:rsidRDefault="005574A9" w:rsidP="006832B9">
      <w:pPr>
        <w:pStyle w:val="7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5574A9" w:rsidRPr="005574A9" w:rsidRDefault="005574A9" w:rsidP="006832B9">
      <w:pPr>
        <w:pStyle w:val="a4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Охранник должен знать: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8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671266">
        <w:rPr>
          <w:rStyle w:val="a6"/>
          <w:rFonts w:ascii="Times New Roman" w:hAnsi="Times New Roman" w:cs="Times New Roman"/>
          <w:sz w:val="28"/>
          <w:szCs w:val="28"/>
        </w:rPr>
        <w:t xml:space="preserve">свою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должностную инструкцию;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9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- порядок взаимодействия с правоохранительными органами, правила внутреннего распорядка оздоровительной организации, правила осмотра ручной клади и автотранспорта.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4A9" w:rsidRPr="00D75353" w:rsidRDefault="005574A9" w:rsidP="006832B9">
      <w:pPr>
        <w:pStyle w:val="60"/>
        <w:shd w:val="clear" w:color="auto" w:fill="auto"/>
        <w:spacing w:before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353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>На посту охраны должны быть: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телефонный аппарат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1266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средства мобильной связи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)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1266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а</w:t>
      </w:r>
      <w:r w:rsidR="00671266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тревожной сигнализации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инструкци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ей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 правилах 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ее ис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пользования;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телефоны дежурных служб правоохранительных органов, аварийно-спасательных служб, администрации </w:t>
      </w:r>
      <w:r w:rsidR="00D75353">
        <w:rPr>
          <w:rStyle w:val="a6"/>
          <w:rFonts w:ascii="Times New Roman" w:hAnsi="Times New Roman" w:cs="Times New Roman"/>
          <w:color w:val="000000"/>
          <w:sz w:val="28"/>
          <w:szCs w:val="28"/>
        </w:rPr>
        <w:t>оздоровительного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должностная инструкция сотрудника, осуществляющего охрану организации отдыха детей и их оздоровления;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инструкция (памятка) по действиям должностных лиц и персонала в чрезвычайных ситуациях;</w:t>
      </w:r>
    </w:p>
    <w:p w:rsidR="005574A9" w:rsidRPr="005574A9" w:rsidRDefault="00D75353" w:rsidP="00D75353">
      <w:pPr>
        <w:pStyle w:val="a4"/>
        <w:shd w:val="clear" w:color="auto" w:fill="auto"/>
        <w:tabs>
          <w:tab w:val="left" w:pos="98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- журнал о</w:t>
      </w:r>
      <w:r w:rsidR="005574A9"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бхода территории;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8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журнал регистрации посетителей;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9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журнал регистрации автотранспорта;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журнал выдачи ключей и приема помещений под охрану;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9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журнал приема и сдачи дежурства и контроля за несением службы;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23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планы проводимых практических занятий, тренировок и учений;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23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графики дежурств ответственных лиц в праздничные выходные дни.</w:t>
      </w:r>
    </w:p>
    <w:p w:rsidR="005574A9" w:rsidRPr="005574A9" w:rsidRDefault="005574A9" w:rsidP="006832B9">
      <w:pPr>
        <w:pStyle w:val="a4"/>
        <w:shd w:val="clear" w:color="auto" w:fill="auto"/>
        <w:tabs>
          <w:tab w:val="left" w:pos="1023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74A9" w:rsidRPr="00D75353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75353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Охранник обязан: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перед </w:t>
      </w:r>
      <w:proofErr w:type="spellStart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заступлением</w:t>
      </w:r>
      <w:proofErr w:type="spellEnd"/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отсутствие повреждений на окнах, дверях;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проверить исправность работы средств связи, наличие средств пожаротушения, документации поста. О выявленных недостатках и нарушениях произвести запись в журнале приема-сдачи дежурства;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доложить о произведенной смене и выявленных недостатках дежурному ЧОО, дежурному администратору, руководителю оздоровительной организации;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осуществлять пропускной режим в организации отдыха детей и их оздоровления;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обеспечить контроль за складывающейся обстановкой на территории оздоровительной организации и прилегающей местности;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выявлять лиц, пытающихся в нарушение установленных правил проникнуть на территорию лагеря с целью совершения противоправных действий в отношении персонала, имущества и оборудования учреждения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и т.п.;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производить обход территории лагеря согласно установленному графику обходов, но не реже чем 3 раза в день, о чем д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елать соответствующие записи в журнале обхода территории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0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- при необходимости осуществлять дополнительный осмотр территории и помещений;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19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при обнаружении подозрительных лиц, взрывоопасных или подозрительных предметов и других возможных предпосылок к чрезвычайным ситуациям 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доложить руководителю оздоровительной организации, 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вызвать полицию и действовать согласно служебной инструкции;</w:t>
      </w:r>
    </w:p>
    <w:p w:rsidR="005574A9" w:rsidRDefault="005574A9" w:rsidP="00D75353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  <w:bookmarkStart w:id="1" w:name="_GoBack"/>
      <w:bookmarkEnd w:id="1"/>
    </w:p>
    <w:p w:rsidR="006C0710" w:rsidRPr="005574A9" w:rsidRDefault="006C0710" w:rsidP="006832B9">
      <w:pPr>
        <w:pStyle w:val="a4"/>
        <w:shd w:val="clear" w:color="auto" w:fill="auto"/>
        <w:tabs>
          <w:tab w:val="left" w:pos="1024"/>
        </w:tabs>
        <w:spacing w:before="0" w:line="240" w:lineRule="auto"/>
        <w:ind w:firstLine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5574A9" w:rsidRPr="00D75353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75353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Охранник имеет право: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05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требовать от персонала лагеря и посетителей соблюдения правил внутреннего распорядка;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971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4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для выполнения своих служебных обязанностей пользоваться средствами связи и другим оборудованием, принадлежащим лагерю;</w:t>
      </w:r>
    </w:p>
    <w:p w:rsidR="005574A9" w:rsidRPr="005574A9" w:rsidRDefault="005574A9" w:rsidP="00D75353">
      <w:pPr>
        <w:pStyle w:val="a4"/>
        <w:shd w:val="clear" w:color="auto" w:fill="auto"/>
        <w:tabs>
          <w:tab w:val="left" w:pos="1058"/>
        </w:tabs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принять меры по задержанию нарушителя и сообщить в правоохранительные органы.</w:t>
      </w:r>
    </w:p>
    <w:p w:rsidR="005574A9" w:rsidRPr="005574A9" w:rsidRDefault="005574A9" w:rsidP="006832B9">
      <w:pPr>
        <w:pStyle w:val="a4"/>
        <w:shd w:val="clear" w:color="auto" w:fill="auto"/>
        <w:tabs>
          <w:tab w:val="left" w:pos="1058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574A9" w:rsidRPr="00D75353" w:rsidRDefault="005574A9" w:rsidP="006832B9">
      <w:pPr>
        <w:pStyle w:val="60"/>
        <w:shd w:val="clear" w:color="auto" w:fill="auto"/>
        <w:spacing w:before="0" w:after="0" w:line="240" w:lineRule="auto"/>
        <w:ind w:firstLine="700"/>
        <w:jc w:val="both"/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75353">
        <w:rPr>
          <w:rStyle w:val="6"/>
          <w:rFonts w:ascii="Times New Roman" w:hAnsi="Times New Roman" w:cs="Times New Roman"/>
          <w:bCs/>
          <w:color w:val="000000"/>
          <w:sz w:val="28"/>
          <w:szCs w:val="28"/>
          <w:u w:val="single"/>
        </w:rPr>
        <w:t>Охраннику запрещается:</w:t>
      </w:r>
    </w:p>
    <w:p w:rsidR="005574A9" w:rsidRPr="005574A9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покидать пост без разрешения руководства лагеря;</w:t>
      </w:r>
    </w:p>
    <w:p w:rsidR="005574A9" w:rsidRPr="005574A9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допускать на объект посторонних лиц с нарушением установленных правил;</w:t>
      </w:r>
    </w:p>
    <w:p w:rsidR="005574A9" w:rsidRPr="005574A9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5574A9" w:rsidRDefault="005574A9" w:rsidP="00D75353">
      <w:pPr>
        <w:pStyle w:val="a4"/>
        <w:shd w:val="clear" w:color="auto" w:fill="auto"/>
        <w:spacing w:before="0" w:line="240" w:lineRule="auto"/>
        <w:ind w:firstLine="709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- на рабочем месте употреблять спиртосодержащие напитки, слабоалкогольные коктейли, пиво, наркотические вещества, психотропные и токсические средства, либо иные вещества, </w:t>
      </w:r>
      <w:r w:rsidRPr="00671266">
        <w:rPr>
          <w:rStyle w:val="10pt"/>
          <w:b w:val="0"/>
          <w:color w:val="000000"/>
          <w:sz w:val="28"/>
          <w:szCs w:val="28"/>
        </w:rPr>
        <w:t xml:space="preserve">способные </w:t>
      </w:r>
      <w:r w:rsidR="00671266" w:rsidRPr="00671266">
        <w:rPr>
          <w:rStyle w:val="10pt"/>
          <w:b w:val="0"/>
          <w:color w:val="000000"/>
          <w:sz w:val="28"/>
          <w:szCs w:val="28"/>
        </w:rPr>
        <w:t xml:space="preserve">оказать 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негативное влияние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выполнени</w:t>
      </w:r>
      <w:r w:rsidR="00671266">
        <w:rPr>
          <w:rStyle w:val="a6"/>
          <w:rFonts w:ascii="Times New Roman" w:hAnsi="Times New Roman" w:cs="Times New Roman"/>
          <w:color w:val="000000"/>
          <w:sz w:val="28"/>
          <w:szCs w:val="28"/>
        </w:rPr>
        <w:t>е</w:t>
      </w:r>
      <w:r w:rsidRPr="005574A9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служебных обязанностей.</w:t>
      </w:r>
    </w:p>
    <w:p w:rsidR="00236758" w:rsidRDefault="00236758" w:rsidP="00236758">
      <w:pPr>
        <w:pStyle w:val="a4"/>
        <w:shd w:val="clear" w:color="auto" w:fill="auto"/>
        <w:spacing w:before="0" w:line="240" w:lineRule="auto"/>
        <w:ind w:firstLine="0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236758" w:rsidRDefault="00236758" w:rsidP="0023675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71266" w:rsidRDefault="00671266" w:rsidP="00236758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6758" w:rsidRDefault="00236758" w:rsidP="0023675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аппаратом Антитеррористической</w:t>
      </w:r>
    </w:p>
    <w:p w:rsidR="00236758" w:rsidRDefault="00236758" w:rsidP="00236758">
      <w:pPr>
        <w:pStyle w:val="a4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sectPr w:rsidR="00236758" w:rsidSect="008A7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C3" w:rsidRDefault="003E1CC3" w:rsidP="008A7BDC">
      <w:r>
        <w:separator/>
      </w:r>
    </w:p>
  </w:endnote>
  <w:endnote w:type="continuationSeparator" w:id="0">
    <w:p w:rsidR="003E1CC3" w:rsidRDefault="003E1CC3" w:rsidP="008A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C3" w:rsidRDefault="003E1CC3" w:rsidP="008A7BDC">
      <w:r>
        <w:separator/>
      </w:r>
    </w:p>
  </w:footnote>
  <w:footnote w:type="continuationSeparator" w:id="0">
    <w:p w:rsidR="003E1CC3" w:rsidRDefault="003E1CC3" w:rsidP="008A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164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A7BDC" w:rsidRPr="008A7BDC" w:rsidRDefault="008A7BDC">
        <w:pPr>
          <w:pStyle w:val="aa"/>
          <w:jc w:val="center"/>
          <w:rPr>
            <w:sz w:val="28"/>
            <w:szCs w:val="28"/>
          </w:rPr>
        </w:pPr>
        <w:r w:rsidRPr="008A7BDC">
          <w:rPr>
            <w:sz w:val="28"/>
            <w:szCs w:val="28"/>
          </w:rPr>
          <w:fldChar w:fldCharType="begin"/>
        </w:r>
        <w:r w:rsidRPr="008A7BDC">
          <w:rPr>
            <w:sz w:val="28"/>
            <w:szCs w:val="28"/>
          </w:rPr>
          <w:instrText>PAGE   \* MERGEFORMAT</w:instrText>
        </w:r>
        <w:r w:rsidRPr="008A7BDC">
          <w:rPr>
            <w:sz w:val="28"/>
            <w:szCs w:val="28"/>
          </w:rPr>
          <w:fldChar w:fldCharType="separate"/>
        </w:r>
        <w:r w:rsidR="00BD0E0C">
          <w:rPr>
            <w:noProof/>
            <w:sz w:val="28"/>
            <w:szCs w:val="28"/>
          </w:rPr>
          <w:t>6</w:t>
        </w:r>
        <w:r w:rsidRPr="008A7BDC">
          <w:rPr>
            <w:sz w:val="28"/>
            <w:szCs w:val="28"/>
          </w:rPr>
          <w:fldChar w:fldCharType="end"/>
        </w:r>
      </w:p>
    </w:sdtContent>
  </w:sdt>
  <w:p w:rsidR="008A7BDC" w:rsidRDefault="008A7BD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A9"/>
    <w:rsid w:val="00064E82"/>
    <w:rsid w:val="001D7FA2"/>
    <w:rsid w:val="00236758"/>
    <w:rsid w:val="002F6178"/>
    <w:rsid w:val="00376512"/>
    <w:rsid w:val="003E1CC3"/>
    <w:rsid w:val="00540435"/>
    <w:rsid w:val="005574A9"/>
    <w:rsid w:val="00570663"/>
    <w:rsid w:val="005A366F"/>
    <w:rsid w:val="00671266"/>
    <w:rsid w:val="006832B9"/>
    <w:rsid w:val="006C0710"/>
    <w:rsid w:val="0078271D"/>
    <w:rsid w:val="00882279"/>
    <w:rsid w:val="008A7BDC"/>
    <w:rsid w:val="00933195"/>
    <w:rsid w:val="00A931D8"/>
    <w:rsid w:val="00BD0E0C"/>
    <w:rsid w:val="00CA64EE"/>
    <w:rsid w:val="00D7535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A40E-6614-4440-86B4-734D2716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574A9"/>
    <w:rPr>
      <w:shd w:val="clear" w:color="auto" w:fill="FFFFFF"/>
    </w:rPr>
  </w:style>
  <w:style w:type="paragraph" w:styleId="a4">
    <w:name w:val="Body Text"/>
    <w:basedOn w:val="a"/>
    <w:link w:val="a3"/>
    <w:rsid w:val="005574A9"/>
    <w:pPr>
      <w:widowControl w:val="0"/>
      <w:shd w:val="clear" w:color="auto" w:fill="FFFFFF"/>
      <w:spacing w:before="120" w:line="326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5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basedOn w:val="a3"/>
    <w:rsid w:val="005574A9"/>
    <w:rPr>
      <w:b/>
      <w:bCs/>
      <w:u w:val="none"/>
      <w:shd w:val="clear" w:color="auto" w:fill="FFFFFF"/>
    </w:rPr>
  </w:style>
  <w:style w:type="character" w:customStyle="1" w:styleId="a6">
    <w:name w:val="Основной текст_"/>
    <w:basedOn w:val="a0"/>
    <w:link w:val="2"/>
    <w:rsid w:val="005574A9"/>
    <w:rPr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74A9"/>
    <w:rPr>
      <w:b/>
      <w:bCs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574A9"/>
    <w:rPr>
      <w:b/>
      <w:bCs/>
      <w:i/>
      <w:i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74A9"/>
    <w:pPr>
      <w:widowControl w:val="0"/>
      <w:shd w:val="clear" w:color="auto" w:fill="FFFFFF"/>
      <w:spacing w:before="720" w:after="240" w:line="298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5574A9"/>
    <w:pPr>
      <w:widowControl w:val="0"/>
      <w:shd w:val="clear" w:color="auto" w:fill="FFFFFF"/>
      <w:spacing w:before="240" w:after="60" w:line="240" w:lineRule="atLeast"/>
      <w:ind w:hanging="1920"/>
      <w:jc w:val="center"/>
    </w:pPr>
    <w:rPr>
      <w:rFonts w:asciiTheme="minorHAnsi" w:eastAsiaTheme="minorHAnsi" w:hAnsiTheme="minorHAnsi" w:cstheme="minorBidi"/>
      <w:b/>
      <w:bCs/>
      <w:i/>
      <w:iCs/>
      <w:sz w:val="25"/>
      <w:szCs w:val="25"/>
      <w:lang w:eastAsia="en-US"/>
    </w:rPr>
  </w:style>
  <w:style w:type="character" w:customStyle="1" w:styleId="75">
    <w:name w:val="Основной текст (7) + 5"/>
    <w:aliases w:val="5 pt,Не полужирный,Не курсив"/>
    <w:basedOn w:val="7"/>
    <w:rsid w:val="005574A9"/>
    <w:rPr>
      <w:rFonts w:ascii="Times New Roman" w:hAnsi="Times New Roman" w:cs="Times New Roman"/>
      <w:b/>
      <w:bCs/>
      <w:i/>
      <w:iCs/>
      <w:sz w:val="11"/>
      <w:szCs w:val="11"/>
      <w:u w:val="none"/>
      <w:shd w:val="clear" w:color="auto" w:fill="FFFFFF"/>
    </w:rPr>
  </w:style>
  <w:style w:type="character" w:customStyle="1" w:styleId="10pt">
    <w:name w:val="Основной текст + 10 pt"/>
    <w:aliases w:val="Полужирный,Интервал 0 pt1"/>
    <w:basedOn w:val="a6"/>
    <w:rsid w:val="005574A9"/>
    <w:rPr>
      <w:rFonts w:ascii="Times New Roman" w:hAnsi="Times New Roman" w:cs="Times New Roman"/>
      <w:b/>
      <w:bCs/>
      <w:spacing w:val="10"/>
      <w:sz w:val="20"/>
      <w:szCs w:val="20"/>
      <w:u w:val="none"/>
      <w:shd w:val="clear" w:color="auto" w:fill="FFFFFF"/>
    </w:rPr>
  </w:style>
  <w:style w:type="character" w:customStyle="1" w:styleId="13pt">
    <w:name w:val="Основной текст + 13 pt"/>
    <w:basedOn w:val="a6"/>
    <w:rsid w:val="005574A9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10">
    <w:name w:val="Основной текст + Полужирный1"/>
    <w:aliases w:val="Курсив1"/>
    <w:basedOn w:val="a6"/>
    <w:rsid w:val="005574A9"/>
    <w:rPr>
      <w:rFonts w:ascii="Times New Roman" w:hAnsi="Times New Roman" w:cs="Times New Roman"/>
      <w:b/>
      <w:bCs/>
      <w:i/>
      <w:iCs/>
      <w:sz w:val="25"/>
      <w:szCs w:val="25"/>
      <w:u w:val="none"/>
      <w:shd w:val="clear" w:color="auto" w:fill="FFFFFF"/>
    </w:rPr>
  </w:style>
  <w:style w:type="paragraph" w:styleId="a7">
    <w:name w:val="List Paragraph"/>
    <w:basedOn w:val="a"/>
    <w:qFormat/>
    <w:rsid w:val="005574A9"/>
    <w:pPr>
      <w:ind w:left="720"/>
      <w:contextualSpacing/>
    </w:pPr>
  </w:style>
  <w:style w:type="paragraph" w:customStyle="1" w:styleId="2">
    <w:name w:val="Основной текст2"/>
    <w:basedOn w:val="a"/>
    <w:link w:val="a6"/>
    <w:rsid w:val="005574A9"/>
    <w:pPr>
      <w:widowControl w:val="0"/>
      <w:shd w:val="clear" w:color="auto" w:fill="FFFFFF"/>
      <w:spacing w:after="420" w:line="0" w:lineRule="atLeast"/>
      <w:ind w:hanging="44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7B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BD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A7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7B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77E1-36CC-4D3E-A08E-1657DBC8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5</cp:revision>
  <cp:lastPrinted>2021-04-20T03:20:00Z</cp:lastPrinted>
  <dcterms:created xsi:type="dcterms:W3CDTF">2021-04-20T03:20:00Z</dcterms:created>
  <dcterms:modified xsi:type="dcterms:W3CDTF">2021-04-20T05:07:00Z</dcterms:modified>
</cp:coreProperties>
</file>